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Starém Městě žijí dál v nejistotě</w:t>
      </w:r>
    </w:p>
    <w:p>
      <w:pPr/>
      <w:r>
        <w:rPr/>
        <w:t xml:space="preserve">Jedno velké jezero by mělo vzniknout do budoucna v karvinské části Staré Město. Těžaři totiž chtějí zajistit fungování Dolu Karviná do roku 2023. Aby k rozšíření těžby pod Karvinou, Doubravou a Orlovou mohlo dojít, musí mít těžaři schválenou dokumentaci vlivů hornické činnosti na životní prostředí. Na veřejné projednání studie EIA, ale přišli i lidé, kteří ne zcela pochopili význam této fáze schvalovacího procesu.</w:t>
      </w:r>
    </w:p>
    <w:p>
      <w:pPr/>
      <w:r>
        <w:rPr/>
        <w:t xml:space="preserve">anketa, obyvatel karvinské části Staré Město: „My bychom potřebovali vědět, jestli nás vykoupí nebo ne. Nevím jestli mám dům opravovat.“</w:t>
      </w:r>
    </w:p>
    <w:p>
      <w:pPr/>
      <w:r>
        <w:rPr/>
        <w:t xml:space="preserve">anketa, obyvatel karvinské části Staré Město: „Všude se plánuje. Já nemůžu plánovat nic, protože jednou řeknou za půl roku, pak za rok nebo za dva roky. Člověk neví, na čem je.“</w:t>
      </w:r>
    </w:p>
    <w:p>
      <w:pPr/>
      <w:r>
        <w:rPr/>
        <w:t xml:space="preserve">Na tyto otázky, ale odpověď lidé nedostali.</w:t>
      </w:r>
    </w:p>
    <w:p>
      <w:pPr/>
      <w:r>
        <w:rPr/>
        <w:t xml:space="preserve">Evžen Doležal, Ministerstvo ŽP ČR: „Smyslem toho veřejného projednání není rozhodnout o tom, jestli se bude ten záměr realizovat nebo ne. Je to ještě běh na dlouhou trať.“</w:t>
      </w:r>
    </w:p>
    <w:p>
      <w:pPr/>
      <w:r>
        <w:rPr/>
        <w:t xml:space="preserve">Pokud ministerstvo životního prostředí vydá kladné stanovisko k pokračovaní těžby, bude společnost OKD následně žádat báňský úřad o povolení hornické činnosti.</w:t>
      </w:r>
    </w:p>
    <w:p>
      <w:pPr/>
      <w:r>
        <w:rPr/>
        <w:t xml:space="preserve">Radim Tabášek, ředitel pro HR a rozvoj revíru, OKD: „Nedílnou součástí povolení hornické činnosti je řešení důlních škod a případné výkupy nemovitostí. Pokud budeme takto postupovat, budeme s těmi majiteli nemovitostí muset jednat. Bez toho to nejde.“</w:t>
      </w:r>
    </w:p>
    <w:p>
      <w:pPr/>
      <w:r>
        <w:rPr/>
        <w:t xml:space="preserve">Ministerstvo životního prostředí by mělo vydat své stanovisko v nejbližších měsících. Případná těžba by mohla být započat během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69/lide-ve-starem-meste-ziji-dal-v-nejist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