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6.8.2015,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má svůj vlastní med</w:t>
      </w:r>
    </w:p>
    <w:p>
      <w:pPr/>
      <w:r>
        <w:rPr/>
        <w:t xml:space="preserve">Nápad mít vlastní včely dozrál minulý rok. Tomáš Staněk, který má v nemocnici na starosti stravování, se chopil už zavedené myšlenky.</w:t>
      </w:r>
    </w:p>
    <w:p>
      <w:pPr/>
      <w:r>
        <w:rPr/>
        <w:t xml:space="preserve">"Já jsem někde surfoval na tom internetu a našel jsem tam, že českobudějovická radnice má vlastní včely a nějaký hotel v Praze má také vlastní med. Říkal jsem si, že je to skvělý nápad a proč by nemocniční zahrada nemohla dát med pacientům," vysvětluje včelař a zaměstnanec novojičínské nemocnice Tomáš Staněk.</w:t>
      </w:r>
    </w:p>
    <w:p>
      <w:pPr/>
      <w:r>
        <w:rPr/>
        <w:t xml:space="preserve">Nemocnice zakoupila dva úly, jedno včelstvo ale přes zimu uhynulo. Výsledek z stáčení proto překonal všechny představy. Včelky vyrobily zhruba 20 kilogramů medu.</w:t>
      </w:r>
    </w:p>
    <w:p>
      <w:pPr/>
      <w:r>
        <w:rPr/>
        <w:t xml:space="preserve">"Já jsem spokojený, protože v těch podmínkách, v jakých jsme to dělali, z loňských oddělků, navíc dělali jsme ještě oddělek z jediného přeživšiho včelstva a neměli jsme vůbec žádný vystavený rámek, tak je to skvělé. Třeba na kilo vosku, které včely doslova potí, spotřebují 3-10 kilogramů medu, takže jestliže vyprodukovaly i 4 kila vosku, tak jsme tam přišli o dvanáct až čtyřicet kilo medu ještě," líčí Tomáš Staněk.</w:t>
      </w:r>
    </w:p>
    <w:p>
      <w:pPr/>
      <w:r>
        <w:rPr/>
        <w:t xml:space="preserve">Na to, aby mohli med ochutnat i pacienti, je třeba několik povolení, o která bude nemocnice usilovat během následujícícho roku. Čerstvě stočený med se tak zatím stane dárkovým předmětem a také jedním ze symbolů zdravého prostředí novojičínské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592/novojicinska-nemocnice-ma-svuj-vlastni-m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2026-05-31T12:22:39+02:00</dcterms:created>
  <dcterms:modified xsi:type="dcterms:W3CDTF">2026-05-31T12:22:39+02:00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