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Postižené děti mají v Havířově nový domov</w:t>
      </w:r>
    </w:p>
    <w:p>
      <w:pPr/>
      <w:r>
        <w:rPr/>
        <w:t xml:space="preserve">Celkem čtyřiadvacet mentálně postižených dětí může najít domov v novém pobytovém zařízení, který nechal kraj, jakožto zřizovatel, postavit za areálem havířovské nemocnice. V organizaci Benjamín mohou být děti od tří let až do dospělosti.</w:t>
      </w:r>
    </w:p>
    <w:p>
      <w:pPr/>
      <w:r>
        <w:rPr/>
        <w:t xml:space="preserve">Taťána Chmielová, vedoucí služby a sociální pracovník: ”Cílovou skupinou jsou děti s mentálním postižením v kombinaci s tělesným, smyslovým případně s poruchou autistického spektra. Jsme celoroční pobytové zařízení. Snažíme se dětem zajistit domov, protože se ocitly v situaci, kdy nemohou žít ve svých rodinách”.</w:t>
      </w:r>
    </w:p>
    <w:p>
      <w:pPr/>
      <w:r>
        <w:rPr/>
        <w:t xml:space="preserve">Organizace Benjamín dříve působila v Petřvaldě, kde ale v zařízení žili společně děti i dospělí, což nebylo vhodné. Následně se organizace dočasně přestěhovala do Orlové. Není tedy divu, že novou samostatnou budovu všichni vítají.</w:t>
      </w:r>
    </w:p>
    <w:p>
      <w:pPr/>
      <w:r>
        <w:rPr/>
        <w:t xml:space="preserve">Daria Kuncová, ředitelka: “Musím říct, že i když je služba umístěna v areálu nemocnice, tak my to vítáme, jelikož od nemocnice jsme oddělení parkem. Zdravotní pomoc, kdybychom potřebovali, dostaneme, co nejdříve”.</w:t>
      </w:r>
    </w:p>
    <w:p>
      <w:pPr/>
      <w:r>
        <w:rPr/>
        <w:t xml:space="preserve">Výstavba nového domova stála 33 milionů korun. Kraji se na tuto investiční akci podařila získat dotace ve výši 23 milionů. </w:t>
      </w:r>
    </w:p>
    <w:p>
      <w:pPr/>
      <w:r>
        <w:rPr/>
        <w:t xml:space="preserve">Svatomír Recman (KSČM), náměstek hejtmana MS kraje: “Já musím říct, že jsem hrdý, že má MS kraj takové špičkové zařízení pro sociální služby. Je to nejmodernější zařízení v kraji i v ČR”.</w:t>
      </w:r>
    </w:p>
    <w:p>
      <w:pPr/>
      <w:r>
        <w:rPr/>
        <w:t xml:space="preserve">V současné době není kapacita domova ještě naplněna. Zařízení může poskytnout péči  ještě osmi postiženým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10/postizene-deti-maji-v-havirove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2026-06-24T14:39:06+02:00</dcterms:created>
  <dcterms:modified xsi:type="dcterms:W3CDTF">2026-06-24T14:39:06+02:00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