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lampy zvýší bezpečnost Havířovanů</w:t>
      </w:r>
    </w:p>
    <w:p>
      <w:pPr/>
      <w:r>
        <w:rPr/>
        <w:t xml:space="preserve">Procházet v noci ulicemi v lokalitě Nový Svět v Prostřední Suché bez veřejného osvětlení vyvolává strach, a to i mezi místními. Právě na jejich podnět a pro zvýšení bezpečnosti vedení havířovské radnice rozhodlo, že v šesti ulicích mezi finskými domky vybuduje nové veřejné osvětlení. Lidé to vítají.</w:t>
      </w:r>
    </w:p>
    <w:p>
      <w:pPr/>
      <w:r>
        <w:rPr/>
        <w:t xml:space="preserve">anketa: obyvatelé lokality Nový Svět</w:t>
      </w:r>
    </w:p>
    <w:p>
      <w:pPr/>
      <w:r>
        <w:rPr/>
        <w:t xml:space="preserve">“Byli by jsme určitě rádi, kdyby se to tady osvětlilo, protože tady máme i takové pofidérní lidi. Osvětlena je prozatím jen hlavní ulice”.</w:t>
      </w:r>
    </w:p>
    <w:p>
      <w:pPr/>
      <w:r>
        <w:rPr/>
        <w:t xml:space="preserve">“Bude to lepší, když to bude osvětlené. Někdy tady dochází ke krádežím”.</w:t>
      </w:r>
    </w:p>
    <w:p>
      <w:pPr/>
      <w:r>
        <w:rPr/>
        <w:t xml:space="preserve">Celkem bude v lokalitě nově svítit 28 lamp. Město na výstavbu vyčlenilo téměř 4,5 milionu korun.</w:t>
      </w:r>
    </w:p>
    <w:p>
      <w:pPr/>
      <w:r>
        <w:rPr/>
        <w:t xml:space="preserve">Nikol Fikáčková, referent odboru komunálních služeb: “My nyní začneme vytýčením trasy. Už byl vybudován základ pro nový rozvaděč veřejného osvětlení. Veškeré vedení bude podzemní”.</w:t>
      </w:r>
    </w:p>
    <w:p>
      <w:pPr/>
      <w:r>
        <w:rPr/>
        <w:t xml:space="preserve">Znamená to, že nedojde ani k omezení vstupu, či vjezdu k jednotlivým domům. Technické služby, které budou mít výstavbu na starosti, by chtěly veřejné osvětlení vybudovat do dvou měsíců s tím, že první práce začnou během příštího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636/nove-lampy-zvysi-bezpecnost-haviro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2026-05-31T02:43:23+02:00</dcterms:created>
  <dcterms:modified xsi:type="dcterms:W3CDTF">2026-05-31T02:43:23+02:00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