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17.8.2015,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Dálniční přivaděč v Ostravě je neustále rozkrádán</w:t>
      </w:r>
    </w:p>
    <w:p>
      <w:pPr/>
      <w:r>
        <w:rPr/>
        <w:t xml:space="preserve">Desítky rozbitých skel protihlukových bariér, je už běžný obrázek dálničního přivaděče v Ostravě - Přívoze a hliníkové lišty, kvůli kterým je zloději rozbíjejí, už mizí i v Mariánských Horách. V poslední době ale mají zloději další objekt zájmu - kabely veřejného osvětlení. Může se tedy stát, že na přivaděči nebude svítit jediné světlo.</w:t>
      </w:r>
    </w:p>
    <w:p>
      <w:pPr/>
      <w:r>
        <w:rPr/>
        <w:t xml:space="preserve">I když se hlavně strážníci na sběrače kovu zaměřují, je téměř nemožné je uhlídat. Jednoho se podařilo chytit, když s lupem prchal na kole. </w:t>
      </w:r>
    </w:p>
    <w:p>
      <w:pPr/>
      <w:r>
        <w:rPr/>
        <w:t xml:space="preserve">Vladimíra Zychová, mluvčí MP Ostrava: “Muž měl kabely nejen v igelitkách, ale i v batohu, který měl na zádech.”</w:t>
      </w:r>
    </w:p>
    <w:p>
      <w:pPr/>
      <w:r>
        <w:rPr/>
        <w:t xml:space="preserve">Škoda, kterou šroťáci ředitelství silnic a dálnic napáchali, jde do milionů. Mizí už také kovové spojky na svodidlech. Největší škodu ale dělají zloději rozbíjením skleněných bariér. Jedna stojí 35 tisíc a zloděje se podaří dopadnout spíše jen náhodou. </w:t>
      </w:r>
    </w:p>
    <w:p>
      <w:pPr/>
      <w:r>
        <w:rPr/>
        <w:t xml:space="preserve">Vladimíra Zychová, mluvčí MP Ostrava: “Strážníkům se v minulém týdnu podařilo zadržet pachatele právě ve chvíli, kdy vylamoval kovové profily.”</w:t>
      </w:r>
    </w:p>
    <w:p>
      <w:pPr/>
      <w:r>
        <w:rPr/>
        <w:t xml:space="preserve">Skleněné výplně už brzy nahradí betonové. Jak ale zastavit zloděje kabelů ze světel silničáři netuší.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651/dalnicni-privadec-v-ostrave-je-neustale-rozkrad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2026-07-16T23:16:04+02:00</dcterms:created>
  <dcterms:modified xsi:type="dcterms:W3CDTF">2026-07-16T23:16:04+02:00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