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1.9.2015,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modernizace v Karvinské hornické nemocnici</w:t>
      </w:r>
    </w:p>
    <w:p>
      <w:pPr/>
      <w:r>
        <w:rPr/>
        <w:t xml:space="preserve">V prvním patře Karvinské hornické nemocnice probíhala od června letošního roku komplexní rekonstrukce rehabilitačního lůžkového oddělení a přilehlých tělocvičen. Práce skončily v srpnu a oddělení mohlo být po třech měsících intenzivních prací znovu otevřeno pro pacienty nemocnice.</w:t>
      </w:r>
    </w:p>
    <w:p>
      <w:pPr/>
      <w:r>
        <w:rPr/>
        <w:t xml:space="preserve">Tomáš Canibal, ředitel nemocnice: “Nové oddělení je 32 lůžkové, z toho jsou dva dvoulůžkové pokoje, jeden jednolůžkový nadstandard, zbytek jsou třílůžkové pokoje. Smyslem rekonstrukce bylo vytvořit pokoje s vlastním sociálním zařízením, bezbariérové, v nějakých útulných barvách.”</w:t>
      </w:r>
    </w:p>
    <w:p>
      <w:pPr/>
      <w:r>
        <w:rPr/>
        <w:t xml:space="preserve">Na rekonstruované oddělení navazují i modernější tělocvičny a jedno pracoviště ergoterapie, které budou sloužit hospitalizovaným pacientům.</w:t>
      </w:r>
    </w:p>
    <w:p>
      <w:pPr/>
      <w:r>
        <w:rPr/>
        <w:t xml:space="preserve">Pavlína Zvárová. primářka rehabilitičního oddělení: “Jsou zde rozmístěny přístroje, které už byly dříve pořízeny, nyní jsou ale v nových prostorách, kde se bude daleko lépe pracovat.”</w:t>
      </w:r>
    </w:p>
    <w:p>
      <w:pPr/>
      <w:r>
        <w:rPr/>
        <w:t xml:space="preserve">Celá rekonstrukce probíhala za plného provozu, nemocnice pouze lehce omezila některé ambulance v době bouracích prací na začátku modernizace. Nemocnice má v plánu v blízké budoucnosti odstartovat ještě dvě investiční akce. Zrekonstruovat chce inspekční pokoje a oddělení klinické biochemie.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737/dalsi-modernizace-v-karvinske-horni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2026-07-14T17:11:17+02:00</dcterms:created>
  <dcterms:modified xsi:type="dcterms:W3CDTF">2026-07-14T17:11:17+02:00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