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bez základního vzdělání dostali novou šanci</w:t>
      </w:r>
    </w:p>
    <w:p>
      <w:pPr/>
      <w:r>
        <w:rPr/>
        <w:t xml:space="preserve">Je to poprvé, co do lavic karvinské Základní školy Družby usedli místo dětí dospělí lidé. Jde o nezaměstnané uchazeče úřadu práce, kteří nemají z různých důvodů ukončené základní vzdělání.</w:t>
      </w:r>
    </w:p>
    <w:p>
      <w:pPr/>
      <w:r>
        <w:rPr/>
        <w:t xml:space="preserve">Jan Pavelka, ředitel školy: “Zájem byl veliký, máme zhruba 33 přihlášených žáků a budeme otevírat třídu pro 24 z nich. Většinou se jedná o žáky, kteří nedokončili poslední ročník nebo úspěšně ho neuzavřeli, to znamená, neprospěli v některém z ročníků.” </w:t>
      </w:r>
    </w:p>
    <w:p>
      <w:pPr/>
      <w:r>
        <w:rPr/>
        <w:t xml:space="preserve">Do školy se budou chodit učit matematiku, český i cizí jazyk, fyziku a další předměty devátého ročníku a to jednou týdně odpoledne. Vhodné uchazeče vytipoval úřad práce.</w:t>
      </w:r>
    </w:p>
    <w:p>
      <w:pPr/>
      <w:r>
        <w:rPr/>
        <w:t xml:space="preserve">Dalibor Závacký, ředitel ÚP Karviná: “To, že si ti lidé ukončí základní vzdělání je základní  předpoklad pro to, abychom je mohli poslat do rekvalifikačních kurzů, které jim můžou nahradit studium, které mohli kdysi absolvovat  na střední škole.A především, že tito lidé taky tím, že si dokončí základní vzdělání, budou tady pravidelně chodit, budou se učit a budou pro sebe něco dělat a bude s nimi mnohem lepší práce v tom dalším vzdělávání.”</w:t>
      </w:r>
    </w:p>
    <w:p>
      <w:pPr/>
      <w:r>
        <w:rPr/>
        <w:t xml:space="preserve">Kurz, který byl otevřen na základě spolupráce úřadu práce, školy, krajského úřadu a města bude ukončen v červnu.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836/lide-bez-zakladniho-vzdelani-dostali-novou-s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2026-07-14T19:19:19+02:00</dcterms:created>
  <dcterms:modified xsi:type="dcterms:W3CDTF">2026-07-14T19:19:19+02:00</dcterms:modified>
</cp:coreProperties>
</file>

<file path=docProps/custom.xml><?xml version="1.0" encoding="utf-8"?>
<Properties xmlns="http://schemas.openxmlformats.org/officeDocument/2006/custom-properties" xmlns:vt="http://schemas.openxmlformats.org/officeDocument/2006/docPropsVTypes"/>
</file>