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moderní hřiště pro Stonavu</w:t>
      </w:r>
    </w:p>
    <w:p>
      <w:pPr/>
      <w:r>
        <w:rPr/>
        <w:t xml:space="preserve">Slavnostní výkopy míče byly na stonavském fotbalovém hřišti prvním sportovním výkonem po předchozím půl roce. Od dubna až do minulého týdne se místo hráčů po ploše proháněli stavební dělníci a stroje při kompletní rekonstrukci stadionu. Museli přitom odtěžit, skrýt a znovu navézt 5 tisíc tun zeminy, vyrovnat terén, založit nový vegetační systém, instalovat drenáže. To všechno za téměř 5 miliónů obecních korun. Jedním a půl miliónem přispěla i Nadace OKD.</w:t>
      </w:r>
    </w:p>
    <w:p>
      <w:pPr/>
      <w:r>
        <w:rPr/>
        <w:t xml:space="preserve">Ondřej Feber (Nestraníci), starosta Stonavy: </w:t>
      </w:r>
      <w:r>
        <w:rPr>
          <w:i w:val="1"/>
          <w:iCs w:val="1"/>
        </w:rPr>
        <w:t xml:space="preserve">"Nebýt toho příslibu a peněz, tak bychom velmi zvažovali, jestli do toho letos jít, protože máme tolik investičních akcí jiných, že jsme zvažovali, jak to dát dohromady. Myslím, že je to gesto správným směrem, že zrovna ve Stonavě, kde se těží 60% uhlí, OKD na takové aktivity sportovní a společenské přispívají."</w:t>
      </w:r>
    </w:p>
    <w:p>
      <w:pPr/>
      <w:r>
        <w:rPr/>
        <w:t xml:space="preserve">V tuto chvíli tedy má SK Stonava moderní stadion nejen s kvalitní hrací plochou, ale i novým osvětlením a výsledkovou tabulí. Přibyla také velká cisterna, která má při údržbě trávníku klíčovou roli rezervoáru vody a regulátoru zavlažování.</w:t>
      </w:r>
    </w:p>
    <w:p>
      <w:pPr/>
      <w:r>
        <w:rPr/>
        <w:t xml:space="preserve">Jiří Frait, předseda SK Stonava: </w:t>
      </w:r>
      <w:r>
        <w:rPr>
          <w:i w:val="1"/>
          <w:iCs w:val="1"/>
        </w:rPr>
        <w:t xml:space="preserve">"Máme svůj zdroj vody, studnu, abychom nemuseli platit polatky za vodovodní řad. Když se stříká málo, trávník vadne, ale to vyhodnocení by tam mělo být. V každém případě tam budete mít naprogramované prostě jiné postřikovače."</w:t>
      </w:r>
    </w:p>
    <w:p>
      <w:pPr/>
      <w:r>
        <w:rPr/>
        <w:t xml:space="preserve">Postřikovače se budou starat, aby trávník holandského typu pořádně zakořenil a rostl. A to chce čas, proto tady první gól padne až příští rok.</w:t>
      </w:r>
    </w:p>
    <w:p>
      <w:pPr/>
      <w:r>
        <w:rPr/>
        <w:t xml:space="preserve">Jiří Frait, předseda SK Stonava: </w:t>
      </w:r>
      <w:r>
        <w:rPr>
          <w:i w:val="1"/>
          <w:iCs w:val="1"/>
        </w:rPr>
        <w:t xml:space="preserve">"Časový horizont vidím v květnu, kdy by se konalo slavnostní otevření nějakým atraktivním zápasem. Něco máme rozjednáno a hned potom bychom chtěli udělat vlastní zápas na tomto hřišti."</w:t>
      </w:r>
    </w:p>
    <w:p>
      <w:pPr/>
      <w:r>
        <w:rPr/>
        <w:t xml:space="preserve">Stadion za téměř 5 miliónů bude velkým i malým fotbalistům sloužit i jako tréninková plocha a jediné, co si mohou přát ještě navíc je, aby sem na jejich zápasy začalo chodit více fanoušků.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893/nove-moderni-hriste-pro-ston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2026-05-24T11:31:57+02:00</dcterms:created>
  <dcterms:modified xsi:type="dcterms:W3CDTF">2026-05-24T11:31:57+02:00</dcterms:modified>
</cp:coreProperties>
</file>

<file path=docProps/custom.xml><?xml version="1.0" encoding="utf-8"?>
<Properties xmlns="http://schemas.openxmlformats.org/officeDocument/2006/custom-properties" xmlns:vt="http://schemas.openxmlformats.org/officeDocument/2006/docPropsVTypes"/>
</file>