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celého MS kraje dostali novou techniku</w:t>
      </w:r>
    </w:p>
    <w:p>
      <w:pPr/>
      <w:r>
        <w:rPr/>
        <w:t xml:space="preserve">Je jasné, že pokud chceme, aby byly zásahy hasičů profesionální, rychlé a úspěšné, musí k tomu být náležitě vybaveni moderní technikou. Stát, který by se o to měl postarat to často nedělá a tak pomáhá krajský úřad. Letos ze svého rozpočtu vyčlenil na nákup nové techniky 15 milionů korun.</w:t>
      </w:r>
    </w:p>
    <w:p>
      <w:pPr/>
      <w:r>
        <w:rPr/>
        <w:t xml:space="preserve">Josef Babka (KSČM), náměstek hejtmana: “Víme, že ať už to financuje stát, kraj nebo obce, je to pro občany a občané to potřebují pro svůj pocit bezpečí.”</w:t>
      </w:r>
    </w:p>
    <w:p>
      <w:pPr/>
      <w:r>
        <w:rPr/>
        <w:t xml:space="preserve">Jednotky sboru dobrovolných hasičů tak dostali vyprošťovací zařízení, zástěny, rychloucpávky detekční přístroje, tlakové láhve a radiostanice.</w:t>
      </w:r>
    </w:p>
    <w:p>
      <w:pPr/>
      <w:r>
        <w:rPr/>
        <w:t xml:space="preserve">David Sadowski, velitel JSDH Jablunkov: “Jsme letos dostalo vybavení za nějakého půl milionu, což je hodně motivující pro ty kluky.”</w:t>
      </w:r>
    </w:p>
    <w:p>
      <w:pPr/>
      <w:r>
        <w:rPr/>
        <w:t xml:space="preserve">I když profesionálové z našeho kraje patří k nejlépe vybaveným z celé země, technika se stále vylepšuje a vedení dělá vše proto, aby to tak zůstalo.</w:t>
      </w:r>
    </w:p>
    <w:p>
      <w:pPr/>
      <w:r>
        <w:rPr/>
        <w:t xml:space="preserve">Jaromír Vlček, zástupce ředitele HZS MS kraje: “Bez pomocí obcí a bez pomoci kraje by požární ochrana byla těžko ufinancovatelná.”</w:t>
      </w:r>
    </w:p>
    <w:p>
      <w:pPr/>
      <w:r>
        <w:rPr/>
        <w:t xml:space="preserve">Celkem bylo obdarováno přes 60 obcí napříč celým krajem. V letošním roce budou také otevřena dvě nová výjezdová centra pro záchranný systém. Jedno v Ostravě a další v Třinci.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967/hasici-z-celeho-ms-kraje-dostali-novou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2026-06-24T05:39:40+02:00</dcterms:created>
  <dcterms:modified xsi:type="dcterms:W3CDTF">2026-06-24T05:39:40+02:00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