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mají nově kamery i v autech</w:t>
      </w:r>
    </w:p>
    <w:p>
      <w:pPr/>
      <w:r>
        <w:rPr/>
        <w:t xml:space="preserve">Osobní mikrokamery na uniformách karvinských městských strážníků nejsou žádnou novinkou, používají je už několik let Technika jde ale kvalitou záznamu neustále kupředu a proto se pro strážníky pořídily kamery nové.</w:t>
      </w:r>
    </w:p>
    <w:p>
      <w:pPr/>
      <w:r>
        <w:rPr/>
        <w:t xml:space="preserve">Václav Ožana, zástupce ředitele MP Karviná: “Pro ty strážníky je to prostředek důkazní k tomu, aby dokladovali jakým způsobem zákrok probíhal, ale na druhé straně je to prostředek pro občany v případě nějakých sporů, jakým způsobem strážník tuto záležitost řešil.”</w:t>
      </w:r>
    </w:p>
    <w:p>
      <w:pPr/>
      <w:r>
        <w:rPr/>
        <w:t xml:space="preserve">Kromě nich strážníci pořídili i kamery do všech svých aut. Nainstalovány budou nastálo. Kamery v autech zaznamenávají nejen zvuk, datum a čas, ale i polohu GPS.</w:t>
      </w:r>
    </w:p>
    <w:p>
      <w:pPr/>
      <w:r>
        <w:rPr/>
        <w:t xml:space="preserve">Václav Ožana, zástupce ředitele MP Karviná: “Osobní mikrokamera má kapacitu na 8 hodin nepřetržitého záznamu, kamera do vozidel disponuje kapacitou paměťové karty o velikosti 32 G, přičemž dokáže tato kapacita zahrnout celou jednu směnu strážníka.”</w:t>
      </w:r>
    </w:p>
    <w:p>
      <w:pPr/>
      <w:r>
        <w:rPr/>
        <w:t xml:space="preserve">Záběry se využívají pro účely správního řízení a účely trestně právního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40/karvinsti-straznici-maji-nove-kamery-i-v-a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2026-07-14T17:11:02+02:00</dcterms:created>
  <dcterms:modified xsi:type="dcterms:W3CDTF">2026-07-14T17:11:02+02:00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