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Krásná cesta do školy očima předškoláků Bruntálu</w:t>
      </w:r>
    </w:p>
    <w:p>
      <w:pPr/>
      <w:r>
        <w:rPr/>
        <w:t xml:space="preserve">Výtvarného setkání se účastní především děti z prvního stupně školy Petrin a děti z mateřských škol ve městě a z okolních obcí. Letos třeba přijely děti ze školky ve Starém Městě. </w:t>
      </w:r>
    </w:p>
    <w:p>
      <w:pPr/>
      <w:r>
        <w:rPr/>
        <w:t xml:space="preserve">Anketa, účastníci výtvarné akce:</w:t>
      </w:r>
    </w:p>
    <w:p>
      <w:pPr/>
      <w:r>
        <w:rPr/>
        <w:t xml:space="preserve">„Já srnku.“</w:t>
      </w:r>
    </w:p>
    <w:p>
      <w:pPr/>
      <w:r>
        <w:rPr/>
        <w:t xml:space="preserve">„Já maluju vlak.“</w:t>
      </w:r>
    </w:p>
    <w:p>
      <w:pPr/>
      <w:r>
        <w:rPr/>
        <w:t xml:space="preserve">„My malujeme vlak.“</w:t>
      </w:r>
    </w:p>
    <w:p>
      <w:pPr/>
      <w:r>
        <w:rPr/>
        <w:t xml:space="preserve">„Já maluju tučňáka, ale je podivný.“</w:t>
      </w:r>
    </w:p>
    <w:p>
      <w:pPr/>
      <w:r>
        <w:rPr/>
        <w:t xml:space="preserve">„Já maluju koně.“</w:t>
      </w:r>
    </w:p>
    <w:p>
      <w:pPr/>
      <w:r>
        <w:rPr/>
        <w:t xml:space="preserve">„Já taky koně.“ </w:t>
      </w:r>
    </w:p>
    <w:p>
      <w:pPr/>
      <w:r>
        <w:rPr/>
        <w:t xml:space="preserve">Pavla Schneiderová, učitelka, organizátorka: „ Cílem té akce je, aby se děti společně pobavily, něco vytvořily, strávily společně nějaký čas, naši prvňáčci mají možnost pochlubit se svým bývalým paním učitelkám ze školek a svým kamarádům ze školky svou novou školou a novými kamarády.“</w:t>
      </w:r>
    </w:p>
    <w:p>
      <w:pPr/>
      <w:r>
        <w:rPr/>
        <w:t xml:space="preserve">Dílka malých výtvarníků neskončí někdy v krabici ve skříni. Organizátoři je naopak dále využijí. </w:t>
      </w:r>
    </w:p>
    <w:p>
      <w:pPr/>
      <w:r>
        <w:rPr/>
        <w:t xml:space="preserve">Pavla Schneiderová, učitelka, organizátorka: „Všechny výtvarné práce vystavíme jak v budovách školy, před školou tak, aby si je mohli rodiče, veřejnost i děti prohlížet. Vytvoříme tak vlastně velkou galerii obrázků, které dneska vznikly.“</w:t>
      </w:r>
    </w:p>
    <w:p>
      <w:pPr/>
      <w:r>
        <w:rPr/>
        <w:t xml:space="preserve">Podobná neformální setkání jsou velmi důležitá zvláště pro předškoláky z mateřských škol. Přesvědčí se na nich, že se nástupu do velké školy nemusí bát. </w:t>
      </w:r>
    </w:p>
    <w:p>
      <w:pPr/>
      <w:r>
        <w:rPr/>
        <w:t xml:space="preserve">Anketa, účastníci výtvarné akce:</w:t>
      </w:r>
    </w:p>
    <w:p>
      <w:pPr/>
      <w:r>
        <w:rPr/>
        <w:t xml:space="preserve">„Malujeme Vanesku. Ano, to je Vaneska.“</w:t>
      </w:r>
    </w:p>
    <w:p>
      <w:pPr/>
      <w:r>
        <w:rPr/>
        <w:t xml:space="preserve">„Já budu malovat petšopáky.“  </w:t>
      </w:r>
    </w:p>
    <w:p>
      <w:pPr/>
      <w:r>
        <w:rPr/>
        <w:t xml:space="preserve">„My budeme malovat spolu.“</w:t>
      </w:r>
    </w:p>
    <w:p>
      <w:pPr/>
      <w:r>
        <w:rPr/>
        <w:t xml:space="preserve">„Namalujeme, nevím, nějakého člověka, co kouří.“</w:t>
      </w:r>
    </w:p>
    <w:p>
      <w:pPr/>
      <w:r>
        <w:rPr/>
        <w:t xml:space="preserve">„My budem spolu a namalujem školu a jak na ní jdou zombíci.“</w:t>
      </w:r>
    </w:p>
    <w:p>
      <w:pPr/>
      <w:r>
        <w:rPr/>
        <w:t xml:space="preserve">„Já maluju mimoňa.“</w:t>
      </w:r>
    </w:p>
    <w:p>
      <w:pPr/>
      <w:r>
        <w:rPr/>
        <w:t xml:space="preserve">Všichni malí výtvarníci dostali malou odměnu. Medaili, nějakou sladkost a voskovky.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054/krasna-cesta-do-skoly-ocima-predskolak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2026-04-21T04:01:40+02:00</dcterms:created>
  <dcterms:modified xsi:type="dcterms:W3CDTF">2026-04-21T04:01:40+02:00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