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Podmíněný trest za podvody s dotacemi na louky</w:t>
      </w:r>
    </w:p>
    <w:p>
      <w:pPr/>
      <w:r>
        <w:rPr/>
        <w:t xml:space="preserve">Podvod  s dotacemi praskl ve chvíli, kdy chtěl zemědělec Petr Liberda z Třinecka pronajmout kus půdy své dceři. Ta při vyřizování dokladů zjistila, že pozemek už mají pronajatý manželé Šimkovi z Návsí. Přitom pan Liberda o ničem nevěděl.</w:t>
      </w:r>
    </w:p>
    <w:p>
      <w:pPr/>
      <w:r>
        <w:rPr/>
        <w:t xml:space="preserve">Petr Liberda, majitel pozemku: “Já jsem v roce 2011 zjistil, že na mém pozemku v Tyře si Šimko pronajal dva hektary neorní půdy a pastvin.”</w:t>
      </w:r>
    </w:p>
    <w:p>
      <w:pPr/>
      <w:r>
        <w:rPr/>
        <w:t xml:space="preserve">Podobných případů je asi 20. Za péči o pozemek pak Šimkovi žádali o dotace prostřednictvím Agentury pro zemědělství a venkov. Podle obžaloby si přišli na asi 350 tisíc korun. Krajský soud je uznal vinnými z trestných činů dotačního podvodu a poškození finančních zájmů Evropských společenství.</w:t>
      </w:r>
    </w:p>
    <w:p>
      <w:pPr/>
      <w:r>
        <w:rPr/>
        <w:t xml:space="preserve">Lenka Čechová, soudkyně: “Odsuzují se: Romana Šimková k úhrnému trestu v trvání 2 let, obžalovaný Šimko k úhrnému trestu v trvání dvou let a šesti měsíců.”</w:t>
      </w:r>
    </w:p>
    <w:p>
      <w:pPr/>
      <w:r>
        <w:rPr/>
        <w:t xml:space="preserve">Tresty manželů jsou oba pomíněně odloženy na 3 roky. Šimkovi si k soudu rozsudek vyslechnout nepřišli. Jeden z poškozených, pan Liberda ale ano. Ostatně prý tam chodil častěji než obžalovaní, kteří se prý ani nenamáhali omluvit a tak se soud vlekl velmi dlouho.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074/podmineny-trest-za-podvody-s-dotacemi-na-l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2026-05-31T12:22:37+02:00</dcterms:created>
  <dcterms:modified xsi:type="dcterms:W3CDTF">2026-05-31T12:22:37+02:00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