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utkali malí tenisté</w:t>
      </w:r>
    </w:p>
    <w:p>
      <w:pPr/>
      <w:r>
        <w:rPr/>
        <w:t xml:space="preserve">Základních turnajů se zúčastnily děti z celé České republiky a dokonce i z Polska.</w:t>
      </w:r>
    </w:p>
    <w:p>
      <w:pPr/>
      <w:r>
        <w:rPr/>
        <w:t xml:space="preserve">Jan Hašek, trenér TK Slavia Orlová: </w:t>
      </w:r>
      <w:r>
        <w:rPr>
          <w:i w:val="1"/>
          <w:iCs w:val="1"/>
        </w:rPr>
        <w:t xml:space="preserve">„To je republiková soutěž, akorát to pořádáme tady v kraji. Byly tady děti z Prahy, Brna jezdí tu i z Rožnova, takže to je z celé republiky. Není to tak, že by ti tenisté byli tady jen z okresu."</w:t>
      </w:r>
    </w:p>
    <w:p>
      <w:pPr/>
      <w:r>
        <w:rPr/>
        <w:t xml:space="preserve">Každý z účastníků závěrečného turnaje konaného v Orlové měl jistotu zisku nádherného poháru. Jan Hašek, trenér TK Slavia Orlová:</w:t>
      </w:r>
      <w:r>
        <w:rPr>
          <w:i w:val="1"/>
          <w:iCs w:val="1"/>
        </w:rPr>
        <w:t xml:space="preserve"> „Je to tak, když ty děti ty turnaje objíždějí, tak získávají body a tím, že vlastně skonči do toho dvanáctého místa, tak už tady mají pohár jistý, aby si to opravdu užily už ten závěr sezóny."</w:t>
      </w:r>
    </w:p>
    <w:p>
      <w:pPr/>
      <w:r>
        <w:rPr/>
        <w:t xml:space="preserve">Do finálového turnaje se probojovali i orlovští zástupci, a to v hojném počtu. Anketa, orlovští tenisté: </w:t>
      </w:r>
      <w:r>
        <w:rPr>
          <w:i w:val="1"/>
          <w:iCs w:val="1"/>
        </w:rPr>
        <w:t xml:space="preserve">1. „Tak těžké to ani moc nebylo, ale musel jsem bojovat. To je jasné." 2. „Bylo to hodně těžké porazit ty soupeře. Jsem moc rád, že jsem se na ten turnaj dostal."</w:t>
      </w:r>
    </w:p>
    <w:p>
      <w:pPr/>
      <w:r>
        <w:rPr/>
        <w:t xml:space="preserve">Jan Hašek, trenér TK Slavia Orlová: </w:t>
      </w:r>
      <w:r>
        <w:rPr>
          <w:i w:val="1"/>
          <w:iCs w:val="1"/>
        </w:rPr>
        <w:t xml:space="preserve">„Orlovských tenistů je mezi těmi dvanácti chlapci pět, kdy vlastně jeden je po základní sérii na třetím místě, další pak na pátém, šestém, desátém a jedenáctém místě. V dívkách jsou tu od nás tři děvčata, která se umístila na osmém, desátém a jedenáctém místě. Na konci té sezóny to ale může být všechno jinak, protože děti hrají ve skupinkách a dneska se rozhodne, kdo bude opravdu po celé té sérii první, druhý až dvanáctý." </w:t>
      </w:r>
    </w:p>
    <w:p>
      <w:pPr/>
      <w:r>
        <w:rPr/>
        <w:t xml:space="preserve">Ve finálovém turnaji uspěl Ondřej Hašek, který skončil třetí, další orlovští zástupci se na medailových příčkách neumístili. I tak je s tímto úspěchem jeden z orlovských trenérů Martin Tajdus spokojen.</w:t>
      </w:r>
    </w:p>
    <w:p>
      <w:pPr/>
      <w:r>
        <w:rPr/>
        <w:t xml:space="preserve">Martin Tajdus, trenér TK Slavia Orlová: </w:t>
      </w:r>
      <w:r>
        <w:rPr>
          <w:i w:val="1"/>
          <w:iCs w:val="1"/>
        </w:rPr>
        <w:t xml:space="preserve">„Je třeba to rozvíjet dále, protože ta kategorie do devíti let je taková, že to vypadá dobře, ale těch hráčů je relativně málo tady u nás a potom to docela zkresluje. Řekl bych, že z těch našich pěti hráčů, kteří tady jsou, jsou takoví slušní dva. Z těch holek bych řekl, že je slušná jedna. Je třeba na tom tedy pracovat." </w:t>
      </w:r>
    </w:p>
    <w:p>
      <w:pPr/>
      <w:r>
        <w:rPr/>
        <w:t xml:space="preserve">Naděje nemá Orlovský tenis pouze mezi těmi nejmladšími, ale úspěchy slaví i například dorostenci a je možné, že brzy se objeví některý z tenistů na vyšších příčkách světových tenisových žebříčků.</w:t>
      </w:r>
    </w:p>
    <w:p>
      <w:pPr/>
      <w:r>
        <w:rPr/>
        <w:t xml:space="preserve">Martin Tajdus, trenér TK Slavia Orlová: </w:t>
      </w:r>
      <w:r>
        <w:rPr>
          <w:i w:val="1"/>
          <w:iCs w:val="1"/>
        </w:rPr>
        <w:t xml:space="preserve">„Já myslím že určitě, máme tady minimálně dva hráče, kteří začali jezdit evropské turnaje popřípadě dorostenecké turnaje typu ITF, kde už získali první body. Jeden hráč je dokonce na šestisté pozici světového žebříčku ITF, což při druhém roku v dorostenecké kategorii je docela úspěch. Začíná pracovat, má individuální plán ve škole a mohl by se zlepšovat dále." </w:t>
      </w:r>
    </w:p>
    <w:p>
      <w:pPr/>
      <w:r>
        <w:rPr/>
        <w:t xml:space="preserve">Tím dorostencem je Jakub Hadrava a nejen on, ale i jeho spoluhráči z tenisového klubu Slavia Orlová mohou trénovat na nově vybudovaném tenisovém kurtu, který vyrostl vedle fotbalového hřiště s umělým povrchem.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13/v-orlove-se-utkali-mali-ten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2026-05-23T13:17:34+02:00</dcterms:created>
  <dcterms:modified xsi:type="dcterms:W3CDTF">2026-05-23T13:17:34+02:00</dcterms:modified>
</cp:coreProperties>
</file>

<file path=docProps/custom.xml><?xml version="1.0" encoding="utf-8"?>
<Properties xmlns="http://schemas.openxmlformats.org/officeDocument/2006/custom-properties" xmlns:vt="http://schemas.openxmlformats.org/officeDocument/2006/docPropsVTypes"/>
</file>