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daruje městu vánoční strom</w:t>
      </w:r>
    </w:p>
    <w:p>
      <w:pPr/>
      <w:r>
        <w:rPr/>
        <w:t xml:space="preserve">Tuto jedli zasadila rodina z Havířova na své zahradě v roce 1979. Strom pochází z Vysokých Tater a vyrostl do ohromné šířky i výšky. Nyní se rodina rozhodla, že jedli nabídne městu, zda by se nehodila jako vánoční strom. </w:t>
      </w:r>
    </w:p>
    <w:p>
      <w:pPr/>
      <w:r>
        <w:rPr/>
        <w:t xml:space="preserve">Kateřina Hartlová, majitelka stromu: “Dům se pomalu stavěl, jedle nás ale přerostla a rozhodli jsme ji darovat z toho důvodu, že už začala praskat na kmeni. Uvažovali jsme, že bychom ji snížili, ořezali, ale to jsme nakonec nechtěli. Raději, ať někde ještě zdobí”.</w:t>
      </w:r>
    </w:p>
    <w:p>
      <w:pPr/>
      <w:r>
        <w:rPr/>
        <w:t xml:space="preserve">Kateřina Hartlová, dcera: “Až bude stromeček nazdobený, určitě se tam přijdu podívat a moc se těším”.</w:t>
      </w:r>
    </w:p>
    <w:p>
      <w:pPr/>
      <w:r>
        <w:rPr/>
        <w:t xml:space="preserve">Město dostalo od rodin už tři stromy a pokaždé se s nimi majitelé loučili stejně. I tato rodina přiznala, že až se bude jedle kácet, určitě padne nějaká ta slza. </w:t>
      </w:r>
    </w:p>
    <w:p>
      <w:pPr/>
      <w:r>
        <w:rPr/>
        <w:t xml:space="preserve">Eva Wojnarová, mluvčí magistrátu: “Nás samozřejmě těší, že dostáváme každoročně nabídky na umístění vánočního stromu ze soukromých zahrad. Tentokrát se jedná o dvacetimetrovou jedli, která bude umístěna na náměstí Republiky a bude rozsvícena 6. prosince. Máme ještě jednu nabídku na vánoční strom”.</w:t>
      </w:r>
    </w:p>
    <w:p>
      <w:pPr/>
      <w:r>
        <w:rPr/>
        <w:t xml:space="preserve">Město by mělo pokácet jedli poslední neděli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45/rodina-z-havirova-daruje-mest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2026-08-10T09:55:22+02:00</dcterms:created>
  <dcterms:modified xsi:type="dcterms:W3CDTF">2026-08-10T09:55:22+02:00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