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Průvodce lidé vyhledávají</w:t>
      </w:r>
    </w:p>
    <w:p>
      <w:pPr/>
      <w:r>
        <w:rPr/>
        <w:t xml:space="preserve">S nápadem, pořádat dny s průvodcem, přišli ve Frýdku-Místku. Smyslem prohlídky je, předat informace zájemcům o historii opravdu volnou formou. A jinak tomu nebylo ani ve Frýdlantě.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"Ta prohlídka je trochu jiná, než ve Frýdku a v Místku, kde jsou ty trasy například v případě Místku trochu vzdálenější. Tady byl vybrán okruh, kdy ta místa, zastavení návštěvníků byla blízko sebe. Takže se jednalo o galerii smaltu a litiny, kostel, náměstí."</w:t>
      </w:r>
    </w:p>
    <w:p>
      <w:pPr/>
      <w:r>
        <w:rPr/>
        <w:t xml:space="preserve">Zajímavostí je ve městě i Kadlčákovo náměstí. Jméno získalo po učiteli a senátorovi z období první republiky. V minulosti tady bývaly dobytčí trhy. A posledním zastavením okruhu jel kláter sester Boromejek.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"Ten byl postaven v 70. letech 19 století. Ten řád sester Boromejek se věnoval charitativní činnosti. Pečoval o přestárlé a nemocné lidi. V dnešní době je v budově bývalého kláštera domov důchodců. Poslední zastavení v rámci prohlídky Frýdlantu bylo v kapli. Ta se nachází v budově kláštera a je to věrná kopie kaple sv. Pavla z Říma."</w:t>
      </w:r>
    </w:p>
    <w:p>
      <w:pPr/>
      <w:r>
        <w:rPr/>
        <w:t xml:space="preserve">Anketa, účastníci Dne s průvodcem: 1. "Zaujal mě nejvíc vznik Frýdlantu, historie železáren, historie smaltované keramiky." 2. "Konkrétně mě zaujala tato kaple, protože z venku není prakticky ani vidět to, že v tomto domě seniorů je. Ale bylo to zajímavé kompletně celé." 3. "Informace o kostele sv. Bartoloměje. Hodně jsem jich nevěděl a až dnes jsem se je dozvěděl."</w:t>
      </w:r>
    </w:p>
    <w:p>
      <w:pPr/>
      <w:r>
        <w:rPr/>
        <w:t xml:space="preserve">Během dne byly dvě prohlídky. Každá trvala hodinu a půl. Zájem o první Den s průvodcem ve Frýdlantě n. O. byl relativně velký. První prohlídky se zúčastnilo 50, druhé 40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9/pruvodce-lide-vyhled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2026-05-08T12:51:13+02:00</dcterms:created>
  <dcterms:modified xsi:type="dcterms:W3CDTF">2026-05-08T12:51:13+02:00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