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Polák bral neoprávněně dotace EU na pozemky</w:t>
      </w:r>
    </w:p>
    <w:p>
      <w:pPr/>
      <w:r>
        <w:rPr/>
        <w:t xml:space="preserve">V říjnu jsme vás informovali o rozsudku Krajského soudu v Ostravě nad manžely Šimkovými, kteří byli podmíněně odsouzeni za neoprávněné pobíraní dotací Evropské unie na zemědělskou půdu. Zfalšovali asi 20 smluv s majiteli půdy a na základě toho pak pobírali statisícové dotace. Velmi podobný případ řeší soud znovu. Tentokrát je obžalován Polák Janusz Himel.</w:t>
      </w:r>
    </w:p>
    <w:p>
      <w:pPr/>
      <w:r>
        <w:rPr/>
        <w:t xml:space="preserve">Brigita Bilíková, státní zástupkyně: “Obviněný neoprávněně vykazoval Státnímu intervenčnímu zemědělskému fondu, že obhospodařoval půdu, u které to nebyl pravda.”</w:t>
      </w:r>
    </w:p>
    <w:p>
      <w:pPr/>
      <w:r>
        <w:rPr/>
        <w:t xml:space="preserve">Himel měl neoprávněně pobírat dotace od roku 2007 asi 5 let, prostřednictvím Agentury pro zemědělství a venkov v Opavě. Pozemky, na  které dostával peníze, leží na hranicích s Polskem a je jich více než 20.</w:t>
      </w:r>
    </w:p>
    <w:p>
      <w:pPr/>
      <w:r>
        <w:rPr/>
        <w:t xml:space="preserve">Dalibor Zecha, mluvčí Krajského soudu v Ostravě: “Jeden trestný čin je poškozování finančních zájmů Evropské unie a druhý, přečin dotačního podvodu. Hrozí mu 5 let vězení.”</w:t>
      </w:r>
    </w:p>
    <w:p>
      <w:pPr/>
      <w:r>
        <w:rPr/>
        <w:t xml:space="preserve">Podvodným jednáním způsobil škodu asi 350 tisíc korun. Na tento případ se přišlo jen náhodou a podle odborníků jde o špičku ledovce. Podobných podvodů jsou prý desítky a možná i stovky po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24/polak-bral-neopravnene-dotace-eu-na-poze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2026-09-15T21:50:41+02:00</dcterms:created>
  <dcterms:modified xsi:type="dcterms:W3CDTF">2026-09-15T21:50:41+02:00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