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museli použít těžkou techniku</w:t>
      </w:r>
    </w:p>
    <w:p>
      <w:pPr/>
      <w:r>
        <w:rPr/>
        <w:t xml:space="preserve">Speciální hasičský jeřáb musel ve středu vyrazit z Ostravy do Dětřichova nad Bystřicí na Bruntálsku, kde se v rovném úseku silnice převrátil kamion. Podle polského řidiče za to může silný poryv větru, který ho doslova smetl ze silnice. Náklad kamionu byl naštěstí velmi lehký. Vezl totiž molitan.</w:t>
      </w:r>
    </w:p>
    <w:p>
      <w:pPr/>
      <w:r>
        <w:rPr/>
        <w:t xml:space="preserve">Petr Kůdela, mluvčí HZS MS kraje: “Hasiči zabezpečili místo před unikajícími provozními kapalinami pomocí sorbentu. Pomáhali s překládáním nákladu na náhradní vozidlo a hlavně přivolali z Ostravy silný jeřáb.”</w:t>
      </w:r>
    </w:p>
    <w:p>
      <w:pPr/>
      <w:r>
        <w:rPr/>
        <w:t xml:space="preserve">Speciální těžkou techniku si vyžádala i další nehoda. V Ostravě totiž vjel řidič v Horní ulici nedaleko křižovatky s Plzeňskou na koleje a uvízl tak nešťastně, že musel být povolán speciál Bizon.</w:t>
      </w:r>
    </w:p>
    <w:p>
      <w:pPr/>
      <w:r>
        <w:rPr/>
        <w:t xml:space="preserve">Petr Kůdela, mluvčí HZS MS kraje: “Nešel vytáhnout klasicky, pomocí navijáku a proto jsme museli povolat speciál Bizon. Ten dokázal pomocí manipulace vytáhnout pick-up bez většího poškození.”</w:t>
      </w:r>
    </w:p>
    <w:p>
      <w:pPr/>
      <w:r>
        <w:rPr/>
        <w:t xml:space="preserve">Nejčastější náplní práce hasičů, ale byla už od středečního poledne likvidace následků silného větru. Tedy především odstraňování větví a stromů. Výjezdy v souvislosti s větrem pokračovaly i ve čtvrtek. Bylo už jich ale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35/hasici-museli-pouzit-tezk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2026-09-15T21:51:24+02:00</dcterms:created>
  <dcterms:modified xsi:type="dcterms:W3CDTF">2026-09-15T21:51:24+02:00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