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23.11.2015,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mohou hlasovat o podobě přednádraží</w:t>
      </w:r>
    </w:p>
    <w:p>
      <w:pPr/>
      <w:r>
        <w:rPr/>
        <w:t xml:space="preserve">Takto by mohl během několika let vypadat přednádražní prostor před havířovským vlakovým nádražím. Společný projekt města a Český drah nevyšel a proto se radnice rozhodla jít svou vlastní cestou. O tom, jak bude prostor vypadat, mohou nyní rozhodovat i samotní občané, a to prostřednictvím hlasovacích lístků, které naleznou v radničních novinách. </w:t>
      </w:r>
    </w:p>
    <w:p>
      <w:pPr/>
      <w:r>
        <w:rPr/>
        <w:t xml:space="preserve">Daniel Pawlas (KSČM), primátor města: “Víme, jaké byly obstrukce ohledně bývalého i současného nádraží. Stále nevíme, zda bude nová výpravní hala, nebo bude zachována stará. My jsme se rozhodli, že musíme řešit náš přednádražní prostor. Oslovili jsme čtyři architektonické společnosti. Dvě nám vypracovaly návrhy”.</w:t>
      </w:r>
    </w:p>
    <w:p>
      <w:pPr/>
      <w:r>
        <w:rPr/>
        <w:t xml:space="preserve">Projekt bude navržen tak, aby před nádražím vzniklo co nejvíce parkovacích míst. Protože právě to cestující nejvíce trápí.</w:t>
      </w:r>
    </w:p>
    <w:p>
      <w:pPr/>
      <w:r>
        <w:rPr/>
        <w:t xml:space="preserve">Eva Wojnarová, mluvčí havířovského magistrátu: “Jedna z těch variant nabízí vznik 152 parkovacích míst a druhá až 180. Důležitý je také aspekt zastřešení od autobusových zastávek až po výpravní halu k nádraží”.</w:t>
      </w:r>
    </w:p>
    <w:p>
      <w:pPr/>
      <w:r>
        <w:rPr/>
        <w:t xml:space="preserve">anketa, obyvatelé Havířova:</w:t>
      </w:r>
    </w:p>
    <w:p>
      <w:pPr/>
      <w:r>
        <w:rPr/>
        <w:t xml:space="preserve">“Budu hlasovat. Už by se nádraží mohlo opravit”.</w:t>
      </w:r>
    </w:p>
    <w:p>
      <w:pPr/>
      <w:r>
        <w:rPr/>
        <w:t xml:space="preserve">“Chceme to tady mít pěkné a hlasovat určitě budeme”.</w:t>
      </w:r>
    </w:p>
    <w:p>
      <w:pPr/>
      <w:r>
        <w:rPr/>
        <w:t xml:space="preserve">Lidé si mohou jednotlivé varianty přednádražního prostoru prohlédnout  ve vestibulu magistrátu, kde se nachází i hlasovací schránka.</w:t>
      </w:r>
    </w:p>
    <w:p>
      <w:pPr/>
      <w:r>
        <w:rPr/>
        <w:t xml:space="preserve">Hlasování potrvá do 17. prosince. Samotná realizace projektu by mohla být zahájena nejdříve v roce 2017. Záležet bude také na tom, zda se městu na stavbu podaří získat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257/havirovane-mohou-hlasovat-o-podobe-pred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2026-06-19T07:07:49+02:00</dcterms:created>
  <dcterms:modified xsi:type="dcterms:W3CDTF">2026-06-19T07:07:49+02:00</dcterms:modified>
</cp:coreProperties>
</file>

<file path=docProps/custom.xml><?xml version="1.0" encoding="utf-8"?>
<Properties xmlns="http://schemas.openxmlformats.org/officeDocument/2006/custom-properties" xmlns:vt="http://schemas.openxmlformats.org/officeDocument/2006/docPropsVTypes"/>
</file>