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F-M nabízí dětem i dietní stravu</w:t>
      </w:r>
    </w:p>
    <w:p>
      <w:pPr/>
      <w:r>
        <w:rPr/>
        <w:t xml:space="preserve">Základní školy, jejichž zřizovatelem je město, jsou ze zákona povinny zabezpečit školní stravování. Dietní stravování, které je fenoménem několika posledních let, zajišťovat nemusí. Dětem, které jsou odkázány na bezlepkovou či bezlaktózovou dietu, v současné době vaří pouze jídelny na první a jedenácté základní škole.</w:t>
      </w:r>
    </w:p>
    <w:p>
      <w:pPr/>
      <w:r>
        <w:rPr/>
        <w:t xml:space="preserve">Věra Balogová, vedoucí školní jídelny při 11. ZŠ Jiřího z Poděbrad F-M: “Příprava dietního stravování se liší tím, že počáteční suroviny sice většinou bývají stejné, ale v momentě, kdy se např. u bezlepkových dětí zahušťuje strava, nastává odlišný proces. Tyto děti nesmí mouku, proto mají speciální výrobky, kterými je strava oddělená a připravuje se extra od ostatních surovin. To samé platí u bezlaktózových dětí.”</w:t>
      </w:r>
    </w:p>
    <w:p>
      <w:pPr/>
      <w:r>
        <w:rPr/>
        <w:t xml:space="preserve">Anketa: žáci 11. ZŠ Jiřího z Poděbrad F-M: “Mám na oběd polévku a knedlík s masem. Je to dobré.” “Mám guláš a chutná mi.”</w:t>
      </w:r>
    </w:p>
    <w:p>
      <w:pPr/>
      <w:r>
        <w:rPr/>
        <w:t xml:space="preserve">Jedenáctá základní škola Jiřího z Poděbrad zajišťuje také rozvoz dietních obědů dalším šesti školám ve městě. V této chvíli je bezlepková či bezlaktózová strava poskytována téměř třiceti dětem ze základních škol, jejichž rodiče projevili zájem o přípravu dietního jídla pro své děti. Náklady na rozvoz jídel hradí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9291/zakladni-skoly-ve-fm-nabizi-detem-i-dietni-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2026-05-24T07:38:13+02:00</dcterms:created>
  <dcterms:modified xsi:type="dcterms:W3CDTF">2026-05-24T07:38:13+02:00</dcterms:modified>
</cp:coreProperties>
</file>

<file path=docProps/custom.xml><?xml version="1.0" encoding="utf-8"?>
<Properties xmlns="http://schemas.openxmlformats.org/officeDocument/2006/custom-properties" xmlns:vt="http://schemas.openxmlformats.org/officeDocument/2006/docPropsVTypes"/>
</file>