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Šrámkova v Opavě debatovali o uprchlictví</w:t>
      </w:r>
    </w:p>
    <w:p>
      <w:pPr/>
      <w:r>
        <w:rPr/>
        <w:t xml:space="preserve">Uprchlíci – problém, který nyní řeší nejen Evropa, ale také žáci opavské Základní školy Šrámkova. V rámci projektového dne mluvili o všem, co s tím souvisí. Snažily se vžít do dětí, které kvůli neúnosné politické situaci nebo válce s rodiči opouštějí domov.</w:t>
      </w:r>
    </w:p>
    <w:p>
      <w:pPr/>
      <w:r>
        <w:rPr/>
        <w:t xml:space="preserve">“Já jsem jim dneska chtěla přiblížit život dětí v těchto zemích, které za nic nemohou, aby se ten negativní stín nevrhal na celou společnost,” vysvětlila nám koordinátorka projektu</w:t>
      </w:r>
    </w:p>
    <w:p>
      <w:pPr/>
      <w:r>
        <w:rPr/>
        <w:t xml:space="preserve">Karin Solná. </w:t>
      </w:r>
    </w:p>
    <w:p>
      <w:pPr/>
      <w:r>
        <w:rPr/>
        <w:t xml:space="preserve">V 7. A se hodně mluvilo o situaci v Sýrii. Snad všichni žáci přesně věděli o tamní válce, o uprchlících v Evropě i bombovém atentátu v Paříži.</w:t>
      </w:r>
    </w:p>
    <w:p>
      <w:pPr/>
      <w:r>
        <w:rPr/>
        <w:t xml:space="preserve">Žáci nižších ročníků pak debatovali o tom, jak nejlépe pomoci lidem ze zemích třetího světa.</w:t>
      </w:r>
    </w:p>
    <w:p>
      <w:pPr/>
      <w:r>
        <w:rPr/>
        <w:t xml:space="preserve">Tento projektový den nebyl na ZŠ Šrámkova jediným: už dřív děti debatovaly o hladomoru, pomoci Africe nebo demokracii.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313/zaci-zs-sramkova-v-opave-debatovali-o-uprchl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2026-07-21T10:13:19+02:00</dcterms:created>
  <dcterms:modified xsi:type="dcterms:W3CDTF">2026-07-21T10:13:19+02:00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