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škola oslavila 55 let vánoční akademií</w:t>
      </w:r>
    </w:p>
    <w:p>
      <w:pPr/>
      <w:r>
        <w:rPr/>
        <w:t xml:space="preserve">Výročí a narozeniny je třeba slavit a připomínat to dobré, co se událo a podařilo. Letos se slavilo i na Základní škole Cihelní, protože uplynulo přesně 55 let od jejího otevření.</w:t>
      </w:r>
    </w:p>
    <w:p>
      <w:pPr/>
      <w:r>
        <w:rPr/>
        <w:t xml:space="preserve">Zdeněk Jelínek, ředitel školy: “k tomuto výročí jsme si připravili spoustu akcí a rozmanitý program, jednou z nich je akademie, kterou bychom chtěli zpříjemnit všem lidem Vánoce.”</w:t>
      </w:r>
    </w:p>
    <w:p>
      <w:pPr/>
      <w:r>
        <w:rPr/>
        <w:t xml:space="preserve">Akademii škola nazvala svátečně Cihelní naděluje. Vystoupení na sebe navazovala a končila malým dárkem. Veškeré kulisy i kostýmy připravil celý tým pedagogů a vychovatelek školy.</w:t>
      </w:r>
    </w:p>
    <w:p>
      <w:pPr/>
      <w:r>
        <w:rPr/>
        <w:t xml:space="preserve">Pavlína Ochodková, učitelka: “Příprava byla složitá, protože to máme s vánoční atmosférou, začali jsme zkoušet v říjnu, ale děti nám to vrátily, baví je to, mají radost v očích a to je nejdůležitější.”</w:t>
      </w:r>
    </w:p>
    <w:p>
      <w:pPr/>
      <w:r>
        <w:rPr/>
        <w:t xml:space="preserve">Zdeněk Jelínek, ředitel školy: “Je to nastaveno tak, že jsme se snažili prodat vše, co děti umí, jak kousky dramatické, tak taneční.”</w:t>
      </w:r>
    </w:p>
    <w:p>
      <w:pPr/>
      <w:r>
        <w:rPr/>
        <w:t xml:space="preserve">A co na závěr škole popřát do dalších let?</w:t>
      </w:r>
    </w:p>
    <w:p>
      <w:pPr/>
      <w:r>
        <w:rPr/>
        <w:t xml:space="preserve">anketa, žákyně: “Hodně štěstí, aby se naší škole vše vydařilo, aby pořádala další akademii a  aby se dožila dalších 55 let.”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45/karvinska-skola-oslavila-55-let-vanoc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2026-05-26T23:50:09+02:00</dcterms:created>
  <dcterms:modified xsi:type="dcterms:W3CDTF">2026-05-26T23:50:09+02:00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