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29.12.2015,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na Karvinsku řeší problematiku odpadů</w:t>
      </w:r>
    </w:p>
    <w:p>
      <w:pPr/>
      <w:r>
        <w:rPr/>
        <w:t xml:space="preserve">Legislativa hovoří jasně. Od roku 2024 nebude už možno skládkovat dále použitelné komodity. Jedním z řešení co s odpady je jejich spalování.  Tento způsob likvidace odpadu se na Karvinsku ale setkal s negativním postojem nejen ekologů, ale i některých obyvatel a radnic. Technické služby Havířov proto sdružení měst a obcí okresu Karviná představili další z </w:t>
      </w:r>
    </w:p>
    <w:p>
      <w:pPr/>
      <w:r>
        <w:rPr/>
        <w:t xml:space="preserve">možných řešení.</w:t>
      </w:r>
    </w:p>
    <w:p>
      <w:pPr/>
      <w:r>
        <w:rPr/>
        <w:t xml:space="preserve">Ludvík Martinek, ředitel Technických služeb Havířov, a.s.: „Protože se zatím nehnul z místa projekt Krajského integrovaného centra, který hovořil o spalování, tak jsme se chytli té další z možností.  V Polsku mají takovou technologii na zpracování odpadu, kterou bychom rádi zavedli i u nás.“</w:t>
      </w:r>
    </w:p>
    <w:p>
      <w:pPr/>
      <w:r>
        <w:rPr/>
        <w:t xml:space="preserve">Tzn. vyseparovat ještě více už tak mnohdy důkladně vytříděný odpad z domácností.</w:t>
      </w:r>
    </w:p>
    <w:p>
      <w:pPr/>
      <w:r>
        <w:rPr/>
        <w:t xml:space="preserve">Ludvík Martinek, ředitel Technických služeb Havířov, a.s.: „Jedná se o možnost mechanického vytřídění toho odpadu, který lze použít ještě nějak jinak.“</w:t>
      </w:r>
    </w:p>
    <w:p>
      <w:pPr/>
      <w:r>
        <w:rPr/>
        <w:t xml:space="preserve">Problematikou likvidace odpadu po roce 2024 se intenzivně zabývá i společnost Depos Horní Suchá, kde v současné době končí většina odpadu z Karvinska.</w:t>
      </w:r>
    </w:p>
    <w:p>
      <w:pPr/>
      <w:r>
        <w:rPr/>
        <w:t xml:space="preserve">Česlav Valošek, sekretář SMOOK: „Rozvíjí myšlenku separace odpadu a výrobu alternativního paliva, který by se dal využít pro smísení s fosilními palivy.“</w:t>
      </w:r>
    </w:p>
    <w:p>
      <w:pPr/>
      <w:r>
        <w:rPr/>
        <w:t xml:space="preserve">Jak bude nakonec odpad na Karvinsku po roce 2024 likvidován, zatím známo není. Ve hře zůstává i třetí možnost likvidace a to spálením.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9483/radnice-na-karvinsku-resi-problematiku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2026-05-09T15:21:19+02:00</dcterms:created>
  <dcterms:modified xsi:type="dcterms:W3CDTF">2026-05-09T15:21:19+02:00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