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Celý MS kraj sužuje špatné ovzduší</w:t>
      </w:r>
    </w:p>
    <w:p>
      <w:pPr/>
      <w:r>
        <w:rPr/>
        <w:t xml:space="preserve">V noci z neděle na pondělí vyhlásili meteorologové smogovou situaci na Třinecku. V ovzduší se totiž značně zvýšilo množství prachu. Tato lokalita se přidala k Ostravsku, Karvinsku a Frýdeckomístecku, kde byla smogová situace vyhlášena už v pátek. V pondělí dopoledne bylo například v Českém Těšíně naměřeno 5 krát více prachu, než je povolený limit. </w:t>
      </w:r>
    </w:p>
    <w:p>
      <w:pPr/>
      <w:r>
        <w:rPr/>
        <w:t xml:space="preserve">Tomáš Ostrožlík, meteorolog: “Je to způsobeno inverzní situací, napadl sníh a v předchozích dnech k nám začal proudit studený vzduch z východu. Naopak ve vyšších hladinách začíná proudit vzduch ne tak studený.”</w:t>
      </w:r>
    </w:p>
    <w:p>
      <w:pPr/>
      <w:r>
        <w:rPr/>
        <w:t xml:space="preserve">Lidé zhoršené ovzduší samozřejmě zaznamenali a hlavně senioři, astmatici a děti mají často problémy s dýcháním. Mnoho občanů už si ale na smog zvyklo.</w:t>
      </w:r>
    </w:p>
    <w:p>
      <w:pPr/>
      <w:r>
        <w:rPr/>
        <w:t xml:space="preserve">anketa: obyvatelé Ostravy: 1/ “Bydlím tady 64 roků a už mi to vůbec nevadí.” 2/ “Jsme na to zvyklí.” 3/ “Nemůžu dýchat. Ujdu pár kroků a musím zastavit.” </w:t>
      </w:r>
    </w:p>
    <w:p>
      <w:pPr/>
      <w:r>
        <w:rPr/>
        <w:t xml:space="preserve">Lékaři doporučují omezit pohyb venku, větrat jen krátce a jíst hodně vitamínů. Podle meteorologů se bude v příštích dnech oteplovat a na konci týdne bude teplota kolem nuly. To by mohlo situaci zlepšit.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493/cely-ms-kraj-suzuje-spatne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2026-06-25T01:17:30+02:00</dcterms:created>
  <dcterms:modified xsi:type="dcterms:W3CDTF">2026-06-25T01:17:30+02:00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