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jde do europrojektu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5/stonava-jde-do-euro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