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stav na toku Stonávky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02/aktualni-stav-na-toku-ston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