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Krypta je v podzemí baziliky</w:t>
      </w:r>
    </w:p>
    <w:p>
      <w:pPr/>
      <w:r>
        <w:rPr/>
        <w:t xml:space="preserve">Při návštěvě FM ji málokdo může přehlédnout. Obrovská dominanta jakoby hlídala celé město. Bazilika minor Navštívení Panny Marie ale ještě před 250 lety byla pouze malou, dřevěnou kapličkou.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"Vznikla na místě, kde se předtím nacházela dřevěná kaple a ještě předtím socha, která zachycovala panu Marii. A k té soše se vázaly různé zázračné jevy."</w:t>
      </w:r>
    </w:p>
    <w:p>
      <w:pPr/>
      <w:r>
        <w:rPr/>
        <w:t xml:space="preserve">Miroslaw Jesel, farář: </w:t>
      </w:r>
      <w:r>
        <w:rPr>
          <w:i w:val="1"/>
          <w:iCs w:val="1"/>
        </w:rPr>
        <w:t xml:space="preserve">"Začalo to od hraběnky Tovačovské, která tady byla uzdravena jako první. Tady u sochy pany Marie. A hraběnka se potom snažila rozšířit tu úctu k paně Marii. Samozřejmě se potom v dějinách počet těch zázraků zvětšoval. A i tím získala pana Marie úctu tady ve Frýdku. Pana Marie byla v katolické církvi vždy uctívána jako člověk, který dokonale vyplnil boží vůli. Pro nás všechny je příkladem."</w:t>
      </w:r>
    </w:p>
    <w:p>
      <w:pPr/>
      <w:r>
        <w:rPr/>
        <w:t xml:space="preserve">Rok se s rokem sešel a dnes je svatostánek opravdu, už na první pohled, posvátným místem. K soše pany Marie poutníci přichází z celého světa. Obdiv si zaslouží i ambon, nebo varhany.</w:t>
      </w:r>
    </w:p>
    <w:p>
      <w:pPr/>
      <w:r>
        <w:rPr/>
        <w:t xml:space="preserve">Jiří Krátký, diecézní organolog:</w:t>
      </w:r>
      <w:r>
        <w:rPr>
          <w:i w:val="1"/>
          <w:iCs w:val="1"/>
        </w:rPr>
        <w:t xml:space="preserve"> "Ty jsou zapsány v ústředním seznamu kulturních památek. A významné jsou, co se týká skříně, protože pochází z 60. let 18. století."</w:t>
      </w:r>
    </w:p>
    <w:p>
      <w:pPr/>
      <w:r>
        <w:rPr/>
        <w:t xml:space="preserve">Nejvíce tajemství ale přináší podzemní krypta. Kromě kněžských tělesných schránek, tady leží i poutníci. Petr Juřák, historik: </w:t>
      </w:r>
      <w:r>
        <w:rPr>
          <w:i w:val="1"/>
          <w:iCs w:val="1"/>
        </w:rPr>
        <w:t xml:space="preserve">"Je zajímavostí, že jejich ostatky nepodlehly skáze za ta staletí. Ale že zůstaly zachovány v mumifikované formě do současnosti. Je to svým způsobem unikát v rámci regionu. Samozřejmě mumifikované ostatky se nachází i na jiných místech republiky. Je to vždycky dáno tím prostředím, ve kterém jsou uloženy. Ale v rámci regionu je to určitě unikát."</w:t>
      </w:r>
    </w:p>
    <w:p>
      <w:pPr/>
      <w:r>
        <w:rPr/>
        <w:t xml:space="preserve">Poutníci zemřeli v roce 1750, kdy přecházeli most přes řeku Ostravici. Vlna vody ho ale smetla a s ním i skupinu mířící k chrámu.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28/krypta-je-v-podzemi-bazi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