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Stonavské Barborky je za dveřmi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6/treti-rocnik-stonavske-barborky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