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Stonavské Barborky je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6/treti-rocnik-stonavske-barborky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