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3. ročníku Stonavské časovky ovlivnil hustý déšť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6/vysledky-3-rocniku-stonavske-casovky-ovlivnil-husty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