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Nejstarší kostel v Místku má nejmodernější prvky</w:t>
      </w:r>
    </w:p>
    <w:p>
      <w:pPr/>
      <w:r>
        <w:rPr/>
        <w:t xml:space="preserve">Kostel svatého Jakuba u místeckého náměstí Svobody byl nejprve malým gotickým kostelem. Dnešní podoba je z 1. poloviny 17. století. Navíc byl kostel kdysi zasvěcen svatému Mikuláši.</w:t>
      </w:r>
    </w:p>
    <w:p>
      <w:pPr/>
      <w:r>
        <w:rPr/>
        <w:t xml:space="preserve">Josef Maňák, farář: </w:t>
      </w:r>
      <w:r>
        <w:rPr>
          <w:i w:val="1"/>
          <w:iCs w:val="1"/>
        </w:rPr>
        <w:t xml:space="preserve">"V původním interiéru byl barokní oltář, který je teď přesídlen do kostela ve Sviadnově. A oltářní obraz svatého Mikuláše je v Trnávce u Petřvaldu."</w:t>
      </w:r>
    </w:p>
    <w:p>
      <w:pPr/>
      <w:r>
        <w:rPr/>
        <w:t xml:space="preserve">Za uplynulé roky se ráz kostela značně změnil. Z původního hlavního vchodu do kostela je nyní udělaná kaple. Jsou v něm novodobé obrazy, jsko například Křížová cesta.</w:t>
      </w:r>
    </w:p>
    <w:p>
      <w:pPr/>
      <w:r>
        <w:rPr/>
        <w:t xml:space="preserve">Marie Žáková, návštěvnice svatostánku: </w:t>
      </w:r>
      <w:r>
        <w:rPr>
          <w:i w:val="1"/>
          <w:iCs w:val="1"/>
        </w:rPr>
        <w:t xml:space="preserve">"Není to křiklavé. Zapadá to. Myslím si, že se to k tomu hodí."</w:t>
      </w:r>
    </w:p>
    <w:p>
      <w:pPr/>
      <w:r>
        <w:rPr/>
        <w:t xml:space="preserve">Moderní jsou ale i vitráže z dílny Karla Rechlíka. Karel Rechlík, autor vitráží:</w:t>
      </w:r>
      <w:r>
        <w:rPr>
          <w:i w:val="1"/>
          <w:iCs w:val="1"/>
        </w:rPr>
        <w:t xml:space="preserve"> "Po stránce technické je to klasická mozaiková vitráž. To znamená, že jsou tam jednotlivé kousky skla, které jsou spojovány olovem. Není to vitráž malovaná, která byla charakteristická v 19. století. A výtvarné pojetí odpovídá tomu, jak může současný člověk cítit tuhle scénu nebo chápat tady tyto výjevy."</w:t>
      </w:r>
    </w:p>
    <w:p>
      <w:pPr/>
      <w:r>
        <w:rPr/>
        <w:t xml:space="preserve">Josef Maňák, farář: </w:t>
      </w:r>
      <w:r>
        <w:rPr>
          <w:i w:val="1"/>
          <w:iCs w:val="1"/>
        </w:rPr>
        <w:t xml:space="preserve">"Tady jsou dva andělé. To je docela realistické. Ten jeden anděl má roztaženou knihu, čili adoruje, rozjímá písmo svaté. A ten druhý anděl, ten barevnější, ten zase adoruje nejsvětější svátost. Tedy eucharistii."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068/nejstarsi-kostel-v-mistku-ma-nejmodernejsi-prv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2026-06-18T05:24:43+02:00</dcterms:created>
  <dcterms:modified xsi:type="dcterms:W3CDTF">2026-06-18T05:24:43+02:00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