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30.10.2009, 20:48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30. 10. 2009</w:t>
      </w:r>
    </w:p>
    <w:p>
      <w:pPr/>
      <w:r>
        <w:rPr/>
        <w:t xml:space="preserve">1. Policisté dopravního inspektorátu se zaměřili na kontrolu řidičů autobusů ve městech na Karvinsku. V Těšíně, Orlové, Havířově i Karviné zkontrolovali současně skoro 200 řidičů. Zajímalo je, zda před jízdou nepili alkohol. U jednoho řidiče v Karviné byla dechová zkouška pozitivní. Přístroj ukázal hodnotu 0,25 promile. Přestupek bude řešit správní orgán. V kontrolách se bude namátkově pokračovat i v dalších dnech.</w:t>
      </w:r>
    </w:p>
    <w:p>
      <w:pPr/>
      <w:r>
        <w:rPr/>
        <w:t xml:space="preserve">2. Centrum pro rodinu s dětmi Sluníčko chystá pro rodiče s dětmi tradiční průvod s lampiony. Děti bude provázet i Martin na bílém koni. Akce se koná 11. listopadu na Masarykově náměstí od 16.30.</w:t>
      </w:r>
    </w:p>
    <w:p>
      <w:pPr/>
      <w:r>
        <w:rPr/>
        <w:t xml:space="preserve">3. I letos se konalo výjezdní zasedání Rady města Karviné. Radní postupně navštívili lokality v okolí města, převážně oblasti zasažené důlní činností. Doubravskou nádrž, kalové nádrže, rekultivovaná území v Karviné-Lipinách a jiné. Na každém stanovišti je zástupci rekultivací a společnosti OKD odborně informovali o stavu území. Výjezdy pořádá městská rada každý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077/aktualne-z-karvine-30-10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2026-04-10T08:26:24+02:00</dcterms:created>
  <dcterms:modified xsi:type="dcterms:W3CDTF">2026-04-10T08:26:24+02:00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