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4.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3/aktualne-ze-stonavy-4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