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zasedání zastupitelstva</w:t>
      </w:r>
    </w:p>
    <w:p>
      <w:pPr/>
      <w:r>
        <w:rPr/>
        <w:t xml:space="preserve">Jedním z bodů, který zastupitelé odsouhlasili, bylo zřízení nových odloučených pracovišť mateřské školy Petřvaldská. Důvodem jsou finanční problémy MŠ Místní a Sadová.</w:t>
      </w:r>
    </w:p>
    <w:p>
      <w:pPr/>
      <w:r>
        <w:rPr/>
        <w:t xml:space="preserve">Bronislav Bujok, náměstek primátora (KSČM): </w:t>
      </w:r>
      <w:r>
        <w:rPr>
          <w:i w:val="1"/>
          <w:iCs w:val="1"/>
        </w:rPr>
        <w:t xml:space="preserve">„Mateřská škola Místní a Sadová byla soukromou mateřskou školou. Provozovatel této školky, paní Orlová, nám oficiálně sdělila, že končí svoji podnikatelskou činnost. Nám teda nezbylo nic jiného než zajistit provoz této školky, aby 1. ledna, kdy skončí provoz soukromé MŠ, mohly plynule děti chodit do školy ve správě města Havířova."</w:t>
      </w:r>
    </w:p>
    <w:p>
      <w:pPr/>
      <w:r>
        <w:rPr/>
        <w:t xml:space="preserve">Ví se proč soukromá mateřská škola končí? Bronislav Bujok, náměstek primátora (KSČM): </w:t>
      </w:r>
      <w:r>
        <w:rPr>
          <w:i w:val="1"/>
          <w:iCs w:val="1"/>
        </w:rPr>
        <w:t xml:space="preserve">„Nám bylo už delší dobu známo, že má ekonomické potíže. Samozřejmě, že nemůžeme vědět přesně, jaké problémy podnikatelka měla, ale vím, že jedním z důvodu bylo také neustále zvyšování nájmu od společnosti RPG."</w:t>
      </w:r>
    </w:p>
    <w:p>
      <w:pPr/>
      <w:r>
        <w:rPr/>
        <w:t xml:space="preserve">Krátká rozprava se vedla i před schválením místního koeficientu při výpočtu daně z nemovitostí pro rok 2010. Zde se zastupitelé shodli na jeho snížení.</w:t>
      </w:r>
    </w:p>
    <w:p>
      <w:pPr/>
      <w:r>
        <w:rPr/>
        <w:t xml:space="preserve">Eduard Heczko, náměstek primátora (KSČM):</w:t>
      </w:r>
      <w:r>
        <w:rPr>
          <w:i w:val="1"/>
          <w:iCs w:val="1"/>
        </w:rPr>
        <w:t xml:space="preserve"> „V roce 2008 zastupitelstvo města Havířov zvedlo místní koeficient z 1 na 3. To znamená na trojnásobek. V letošním roce, při projednávání takzvaného Janotova balíčku v parlamentu ČR, byl navržen nový koeficient, který se určuje zákonem, a to z jedna na dva."</w:t>
      </w:r>
    </w:p>
    <w:p>
      <w:pPr/>
      <w:r>
        <w:rPr/>
        <w:t xml:space="preserve">To by v konečném důsledku znamenalo, že Havířované, kteří platí daň z nemovitosti by v příštím roce zaplatili šestinásobek oproti roku 2008.</w:t>
      </w:r>
    </w:p>
    <w:p>
      <w:pPr/>
      <w:r>
        <w:rPr/>
        <w:t xml:space="preserve">Eduard Heczko, náměstek primátora (KSČM):</w:t>
      </w:r>
      <w:r>
        <w:rPr>
          <w:i w:val="1"/>
          <w:iCs w:val="1"/>
        </w:rPr>
        <w:t xml:space="preserve"> „Náš místní koeficient snížíme ze tří na dva a snížíme daňovou povinnost občanů, kteří jsou povinni platit daň z nemovitostí."</w:t>
      </w:r>
    </w:p>
    <w:p>
      <w:pPr/>
      <w:r>
        <w:rPr/>
        <w:t xml:space="preserve">Zastupitelé přijali i návrh, že bezplatně převezmou od Moravskoslezského kraje Domov Havířov na ulici Lidická. Na provoz domova, by mělo být z rozpočtu města pro rok 2010 vyčleněno zhruba 4 miliony korun. Město počítá, že určitou podporu dostane také od státu.</w:t>
      </w:r>
    </w:p>
    <w:p>
      <w:pPr/>
      <w:r>
        <w:rPr/>
        <w:t xml:space="preserve">Náměstek primátora, Bronislav Bujok, ujistil, že na stávající klienty změna nebude mít žádný vliv. Rovněž uvedl, že komplex na Lidické je v dobrém stavu a nebude nutné do něho investovat. Celkově město v převodu majetku vidí výhody především v tom, že populace stárne a je třeba myslet na sociální zařízení pro seniory.</w:t>
      </w:r>
    </w:p>
    <w:p>
      <w:pPr/>
      <w:r>
        <w:rPr/>
        <w:t xml:space="preserve">Mezi posledními body programu bylo řešení romské menšiny na území Havířova. Zde se zastupitelé shodli, že požádají o dotaci na zřízení dalších romských asistentů. Na jaře letošního roku město vytvořilo místo pro jednoho poradce. Ten v lokalitách zmapoval situaci.</w:t>
      </w:r>
    </w:p>
    <w:p>
      <w:pPr/>
      <w:r>
        <w:rPr/>
        <w:t xml:space="preserve">Eduard Heczko, náměstek primátora (KSČM): </w:t>
      </w:r>
      <w:r>
        <w:rPr>
          <w:i w:val="1"/>
          <w:iCs w:val="1"/>
        </w:rPr>
        <w:t xml:space="preserve">„Chceme zvýšit počet romských poradců, kteří by pracovali v příštím roce, z jednoho na tři. Vidíme zde jednu z možných cest, jak zlepšit jednak životní prostředí v Havířově, kdy se objevuje řada negativních jevů právě z komunit Romských občanů, kteří se soustředují především v částech Havířova-Šumbarku a Prostřední- Suché."</w:t>
      </w:r>
    </w:p>
    <w:p>
      <w:pPr/>
      <w:r>
        <w:rPr/>
        <w:t xml:space="preserve">Romští terénní asistenti by měli především pomáhat Romům s otázkou nezaměstnanosti. Zaměří se také na docházku dětí do škol a sousedské vztahy, které právě v části Havířov-Šumbark nejsou dobré.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102/19-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2026-05-13T04:22:32+02:00</dcterms:created>
  <dcterms:modified xsi:type="dcterms:W3CDTF">2026-05-13T04:22:32+02:00</dcterms:modified>
</cp:coreProperties>
</file>

<file path=docProps/custom.xml><?xml version="1.0" encoding="utf-8"?>
<Properties xmlns="http://schemas.openxmlformats.org/officeDocument/2006/custom-properties" xmlns:vt="http://schemas.openxmlformats.org/officeDocument/2006/docPropsVTypes"/>
</file>