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na Stovkách je ze škváry hřiště 3. generace</w:t>
      </w:r>
    </w:p>
    <w:p>
      <w:pPr/>
      <w:r>
        <w:rPr/>
        <w:t xml:space="preserve">Ještě loni každý fotbalista jen doufal, že ve frýdeckomísteckém areálu na Stovkách nespadne. Škvára totiž zanechá mnohem hlubší stopy, než když hráč upadne na trávě.</w:t>
      </w:r>
    </w:p>
    <w:p>
      <w:pPr/>
      <w:r>
        <w:rPr/>
        <w:t xml:space="preserve">A jak to v areálu vypadá dnes? Kdo tady nějakou dobu nebyl, nevěřil by té proměně. Ze škváry je hřiště 3. generace.</w:t>
      </w:r>
    </w:p>
    <w:p>
      <w:pPr/>
      <w:r>
        <w:rPr/>
        <w:t xml:space="preserve">Petr Cvik (ČSSD), náměstek primátorky FM:</w:t>
      </w:r>
      <w:r>
        <w:rPr>
          <w:i w:val="1"/>
          <w:iCs w:val="1"/>
        </w:rPr>
        <w:t xml:space="preserve"> "Všem týmům odpadne pracné dojíždění do okolí tam, kde ta umělá tráva třeba už byla. To znamená, že to oddílu bude šetřit finanční prostředky. A je to tady udělané v takové kvalitě a modernosti, že je naším cílem ve spolupráci s fotbalem, pořádat turnaje. Natáhnout sem týmy z okolí. Nejen české, ale v rámci celého Euroregionu. A mým takovým snem je, uspořádat během příštího roku první takový velký euroregionální turnaj."</w:t>
      </w:r>
    </w:p>
    <w:p>
      <w:pPr/>
      <w:r>
        <w:rPr/>
        <w:t xml:space="preserve">V areálu na Stovkách trénuje 350 mladých hráčů v 16 mládežnických družstvech. Jako jedni z prvních si to něm rozdali frýdeckomístečtí starší žáci s Vítkovicemi.</w:t>
      </w:r>
    </w:p>
    <w:p>
      <w:pPr/>
      <w:r>
        <w:rPr/>
        <w:t xml:space="preserve">Ivan Kopecký, zkušený trenér: </w:t>
      </w:r>
      <w:r>
        <w:rPr>
          <w:i w:val="1"/>
          <w:iCs w:val="1"/>
        </w:rPr>
        <w:t xml:space="preserve">"Je to žákovská liga. Tedy nejvyšší žákovská soutěž v ČR. Naši kluci jsou zatím na 6. místě. Fotbal je sport, který se hraje i v těžkých podmínkách, na podzim. Takže to hřiště je strašně důležité. A je to takový jeden stupeň k tomu, aby ta mládež byla úspěšná. A samozřejmě v neposlední řadě i práce trenérů a hledání talentované mládeže."</w:t>
      </w:r>
    </w:p>
    <w:p>
      <w:pPr/>
      <w:r>
        <w:rPr/>
        <w:t xml:space="preserve">Frýdeckomístečtí starší žáci prohráli s Vítkovicemi 2:3. Mladším žákům se dařilo podstatně lépe. Vyhráli 3:1. Všichni ale svorně hodnotí nové podmínky jako velmi dobré.</w:t>
      </w:r>
    </w:p>
    <w:p>
      <w:pPr/>
      <w:r>
        <w:rPr/>
        <w:t xml:space="preserve">Anketa, fotbalisti FM: </w:t>
      </w:r>
      <w:r>
        <w:rPr>
          <w:i w:val="1"/>
          <w:iCs w:val="1"/>
        </w:rPr>
        <w:t xml:space="preserve">1. "Určitě ty skluzy tolik nebolí. A hraje se tady lépe v zimě i v létě." 2. "Podle mě je to hodně dobré. Je to nová generace, takže dobré."</w:t>
      </w:r>
    </w:p>
    <w:p>
      <w:pPr/>
      <w:r>
        <w:rPr/>
        <w:t xml:space="preserve">Změnám podlehnou i nedaleké šatny. Obrovské investice se podařilo získat z Evropské unie. Petr Cvik (ČSSD), náměstek primátorky FM: </w:t>
      </w:r>
      <w:r>
        <w:rPr>
          <w:i w:val="1"/>
          <w:iCs w:val="1"/>
        </w:rPr>
        <w:t xml:space="preserve">"Rekonstrukce areálu Stovky bude pokračovat dál. My máme vyčleněno 65 milionů. Tohle stálo dvacet milionů. Takže ještě za 45 milionů uděláme rekonstrukci zázemí."</w:t>
      </w:r>
    </w:p>
    <w:p>
      <w:pPr/>
      <w:r>
        <w:rPr/>
        <w:t xml:space="preserve">Fotbalový areál na Stovkách původně vlastnily Válcovny plechu, dnes Arcelor Mittal. Ten celý sportovní komplex daroval, asi před rokem,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111/v-arealu-na-stovkach-je-ze-skvary-hriste-3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2026-04-30T08:23:17+02:00</dcterms:created>
  <dcterms:modified xsi:type="dcterms:W3CDTF">2026-04-30T08:23:17+02:00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