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31.12.2014,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Přeshraniční projekt mezi školami je u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3/preshranicni-projekt-mezi-skolami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