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22:46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4.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1/aktualne-ze-stonavy-4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