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chodců je prioritou stonavské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6/bezpecnost-chodcu-je-prioritou-stonav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