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18.11.2009,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Kojenci jsou jako ryby ve vodě</w:t>
      </w:r>
    </w:p>
    <w:p>
      <w:pPr/>
      <w:r>
        <w:rPr/>
        <w:t xml:space="preserve">Pro malé plaváčky byla ještě nedávno voda přirozeným prostředím. Konec konců, to jde i vidět. Kojenci jsou v bazénu šťastní a maminky také. Plavecké kurzy pro děti a jejich rodiče pořádá Městská sportovní hala již mnoho let a je o ně opravdu velký zájem.</w:t>
      </w:r>
    </w:p>
    <w:p>
      <w:pPr/>
      <w:r>
        <w:rPr/>
        <w:t xml:space="preserve">Lucie Pawlicová, lektorka plavání:</w:t>
      </w:r>
      <w:r>
        <w:rPr>
          <w:i w:val="1"/>
          <w:iCs w:val="1"/>
        </w:rPr>
        <w:t xml:space="preserve"> „My pořádáme pro plaváčky kurzy už od dvou měsíců. Ti nejdříve plavou ve vaničkách, a po té, v šesti měsících už mohou do bazénu, kde jsou pro ně už kurzy. V kurzech plavou do 3,5 let a potom děti přecházejí do samostatného plavání, kdy už jsou schopni se samostatně ve vodě pohybovat a chodí bez maminek."</w:t>
      </w:r>
    </w:p>
    <w:p>
      <w:pPr/>
      <w:r>
        <w:rPr/>
        <w:t xml:space="preserve">Co je základem, co je naučíte? Lucie Pawlicová, lektorka plavání </w:t>
      </w:r>
      <w:r>
        <w:rPr>
          <w:i w:val="1"/>
          <w:iCs w:val="1"/>
        </w:rPr>
        <w:t xml:space="preserve">„Především základem je, aby dítě bylo spokojené, trávilo čas s maminkou a aby se hlavně naučilo mít rádo vodu. Učíme děti potápět, hrát si ve vodě, foukat do vody, kopat nožičkama. Prostě být ve vodě šťastné. Protože všechny tyto věci se mu po té budou hodit při výuce plavání."</w:t>
      </w:r>
    </w:p>
    <w:p>
      <w:pPr/>
      <w:r>
        <w:rPr/>
        <w:t xml:space="preserve">Zájem o kurzy je tak velký, že na některé rodiče prostě nezůstane místo. Lucie Pawlicová, lektorka plavání: </w:t>
      </w:r>
      <w:r>
        <w:rPr>
          <w:i w:val="1"/>
          <w:iCs w:val="1"/>
        </w:rPr>
        <w:t xml:space="preserve">„Stále, když otvíráme nové kurzy, máme spoustu náhradníků, kteří čekají, až se případně uvolní nějaké místo. Zájem je opravdu velký."</w:t>
      </w:r>
    </w:p>
    <w:p>
      <w:pPr/>
      <w:r>
        <w:rPr/>
        <w:t xml:space="preserve">Anketa, maminky: </w:t>
      </w:r>
      <w:r>
        <w:rPr>
          <w:i w:val="1"/>
          <w:iCs w:val="1"/>
        </w:rPr>
        <w:t xml:space="preserve">1. „Malé se to líbí, má i tříletého bratra. Je zvyklá na vodu a je spokojená. A hlavně, jsme v kolektivu mezi dětmi." Kdy jste začali s plaváním? 2. „Až nyní, v roce." „Chceme, aby se malý rozvíjel ve vodě. Je to úplně něco jiného." 3. „Umí se potápět, pod vodou umí zadržet dech na chvíli. Začali jsme někdy na jaře ve vaně, aby si zvykl na vodu."</w:t>
      </w:r>
    </w:p>
    <w:p>
      <w:pPr/>
      <w:r>
        <w:rPr/>
        <w:t xml:space="preserve">A kdy je vlastně vhodné začít s plaváním? Lucie Pawlicová, lektorka plavání:</w:t>
      </w:r>
      <w:r>
        <w:rPr>
          <w:i w:val="1"/>
          <w:iCs w:val="1"/>
        </w:rPr>
        <w:t xml:space="preserve"> „Vhodné je začít co nejdříve, protože dítě bylo zvyklé být ve vodě a v té době ještě nemá strach. To znamená, že my ty maminky od těch dvou měsíců připravujeme na to, jak s tím dítětem pracovat. Miminko si zvyká na prostředí, postupně si zvyká na studenější vodu tak, aby zvládlo pobyt v bazéně."</w:t>
      </w:r>
    </w:p>
    <w:p>
      <w:pPr/>
      <w:r>
        <w:rPr/>
        <w:t xml:space="preserve">Každá lekce trvá třicet minut a za tu dobu si děti i rodiče užijí víc než 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213/kojenci-jsou-jako-ryby-ve-v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2026-04-26T08:32:11+02:00</dcterms:created>
  <dcterms:modified xsi:type="dcterms:W3CDTF">2026-04-26T08:32:11+02:00</dcterms:modified>
</cp:coreProperties>
</file>

<file path=docProps/custom.xml><?xml version="1.0" encoding="utf-8"?>
<Properties xmlns="http://schemas.openxmlformats.org/officeDocument/2006/custom-properties" xmlns:vt="http://schemas.openxmlformats.org/officeDocument/2006/docPropsVTypes"/>
</file>