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Vysoké školy podnikání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8/promoce-vysoke-skoly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