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se daří</w:t>
      </w:r>
    </w:p>
    <w:p>
      <w:pPr/>
      <w:r>
        <w:rPr/>
        <w:t xml:space="preserve">Trenérka Jana Hajžmanová vyzdvihuje skvělé zvládnutí házenkářské techniky a střelby například u hráčů Hodulíka, Zbořila, Navrátila, Boryse, Gasiora či gólmana Patrika Suchého. Mladí hráči vynikají i ve střelbě.</w:t>
      </w:r>
    </w:p>
    <w:p>
      <w:pPr/>
      <w:r>
        <w:rPr/>
        <w:t xml:space="preserve">Házenkářské mládeži se tým trenérů věnuje nejen na hale, ale i v tělocvičně Základní školy Slovenská, kde skvěle funguje i přípravka těch nejmenších hráčů.</w:t>
      </w:r>
    </w:p>
    <w:p>
      <w:pPr/>
      <w:r>
        <w:rPr/>
        <w:t xml:space="preserve">Daří se i házenkářům mužům v Českému poháru. Oba mužské celky karvinského Baníku v něm byly úspěšné a postoupily do osmifinálové fáze. Karvinští hráči s přehledem zvítězili nad vedoucím týmem jedné ze čtyř druholigových skupiny Baníkem Most 41:16. Karvinská prvoligová juniorka ukázala bojovnost při střetnutí s TJ Bystřice pod Hostýnem a zvítězila těsně 33:34.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42/hazenkar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2026-05-24T07:37:17+02:00</dcterms:created>
  <dcterms:modified xsi:type="dcterms:W3CDTF">2026-05-24T07:37:17+02:00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