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bude jednat o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4/radnice-bude-jednat-o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