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začne 2. fáze rekonstrukce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4/v-pondeli-zacne-2-faze-rekonstrukc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