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Galerie na radnici</w:t>
      </w:r>
    </w:p>
    <w:p>
      <w:pPr/>
      <w:r>
        <w:rPr/>
        <w:t xml:space="preserve">Na chodbách bruntálské radnice vznikla neformální galerie. Své práce tady vystavují děti z bruntálské základní umělecké školy a z jejich poboček ve Dvorcích a Horním Benešově.</w:t>
      </w:r>
    </w:p>
    <w:p>
      <w:pPr/>
      <w:r>
        <w:rPr/>
        <w:t xml:space="preserve">Anketa, žáci základní umělecké školy:</w:t>
      </w:r>
      <w:r>
        <w:rPr>
          <w:i w:val="1"/>
          <w:iCs w:val="1"/>
        </w:rPr>
        <w:t xml:space="preserve"> 1. "Malovala jsem detail okna z Opletalové ulice. Jsou tady moc krásné obrázky jiné." 2. "Je to tady krásné. Já mám dole obrázek, takový jako pomníček a chaloupku nahoře." 3. "Jsou celkem zajímavé, až na tenhle. Ten vypadá jako narozeninový dort." </w:t>
      </w:r>
    </w:p>
    <w:p>
      <w:pPr/>
      <w:r>
        <w:rPr/>
        <w:t xml:space="preserve">Letošní výstava je nazvaná Křížem krážem Bruntálem. Děti si za témata svých prací vybraly město Bruntál a jeho okolí a používaly různé výtvarné techniky.</w:t>
      </w:r>
    </w:p>
    <w:p>
      <w:pPr/>
      <w:r>
        <w:rPr/>
        <w:t xml:space="preserve">Kateřina Olejníčková, učitelka ZUŠ: </w:t>
      </w:r>
      <w:r>
        <w:rPr>
          <w:i w:val="1"/>
          <w:iCs w:val="1"/>
        </w:rPr>
        <w:t xml:space="preserve">"V podstatě jsem chodila po bruntálském okolí a fotila jsem předlohy krajin a ještě jsme pracovali v plenéru a kreslili jsme bruntálské domy. Bruntálské domy jsou vyryty do linorytu a je to vícebarevný tisk. Ty krajiny jsou malby temperou."</w:t>
      </w:r>
    </w:p>
    <w:p>
      <w:pPr/>
      <w:r>
        <w:rPr/>
        <w:t xml:space="preserve">Anketa, návštěvníci: </w:t>
      </w:r>
      <w:r>
        <w:rPr>
          <w:i w:val="1"/>
          <w:iCs w:val="1"/>
        </w:rPr>
        <w:t xml:space="preserve">1. "Je to tady pěkné. Bude tady hezká atmosféra." 2. "Není to špatný nápad. Chodí sem hodně lidí, tak ať se podívají, jak se děti snaží. Mně se to líbí." 3. "Akorát to mohlo být na jednom místě, ještě jsme nenašli všechny."</w:t>
      </w:r>
    </w:p>
    <w:p>
      <w:pPr/>
      <w:r>
        <w:rPr/>
        <w:t xml:space="preserve">Petr Rys (nez.), místostarosta Bruntálu:</w:t>
      </w:r>
      <w:r>
        <w:rPr>
          <w:i w:val="1"/>
          <w:iCs w:val="1"/>
        </w:rPr>
        <w:t xml:space="preserve"> "Jsem rád, že se nám spolupráci se základní uměleckou školou podařilo navázat v takové intenzitě a rozsahu, který tady vidíme. Na chodbách této budovy, budovy B městského úřadu je k dnešnímu dni rozmístěno více než 100 obrázků."</w:t>
      </w:r>
    </w:p>
    <w:p>
      <w:pPr/>
      <w:r>
        <w:rPr/>
        <w:t xml:space="preserve">Děti poprvé vystavovaly na chodbách bruntálské radnice v loňském roce. Dnes už jsou zde vystavená výtvarná díla naprostou samozřejmostí.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329/galerie-na-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2026-04-30T12:12:40+02:00</dcterms:created>
  <dcterms:modified xsi:type="dcterms:W3CDTF">2026-04-30T12:12:40+02:00</dcterms:modified>
</cp:coreProperties>
</file>

<file path=docProps/custom.xml><?xml version="1.0" encoding="utf-8"?>
<Properties xmlns="http://schemas.openxmlformats.org/officeDocument/2006/custom-properties" xmlns:vt="http://schemas.openxmlformats.org/officeDocument/2006/docPropsVTypes"/>
</file>