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žák výtvarného oboru získal první cenu za svůj obrázek až v Japonsku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4/novojicinsky-zak-vytvarneho-oboru-ziskal-prvni-cenu-za-svuj-obrazek-az-v-japo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