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uspořádalo drakiádu pro všechny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49/svc-fokus-novy-jicin-usporadalo-drakiadu-pro-vsech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