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na prahu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1/novorocni-projev-starosty-noveho-jicina-na-prahu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