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vedení už jedná na základě závěrečné auditorské zprávy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3/novojicinske-vedeni-uz-jedna-na-zaklade-zaverecne-auditorske-z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