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rukou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3/mezinarodni-den-rukou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