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Starý dům s pečovatelskou službou mění kabát</w:t>
      </w:r>
    </w:p>
    <w:p>
      <w:pPr/>
      <w:r>
        <w:rPr/>
        <w:t xml:space="preserve">Do takzvaného „starého" DPS se první senioři nastěhovali v roce 1985, kdy pro ně obec v budově bývalé mateřské školy zřídila 6 garsonek. Tenkrát odpovídaly běžným standardům bydlení, i když se společnými toaletami a koupelnami. Dnes to ale požadavkům domovů s pečovatelskou službou nestačí. Obec se proto rozhodla budovu zevnitř radikálně přestavět.</w:t>
      </w:r>
    </w:p>
    <w:p>
      <w:pPr/>
      <w:r>
        <w:rPr/>
        <w:t xml:space="preserve">Urszula Byrtusová, vedoucí DPS Stonava:</w:t>
      </w:r>
      <w:r>
        <w:rPr>
          <w:i w:val="1"/>
          <w:iCs w:val="1"/>
        </w:rPr>
        <w:t xml:space="preserve"> "Je to úžasná změna, budou mít byty, kde bude sociální zázemí a hlavně zázemí bezbariérové."</w:t>
      </w:r>
    </w:p>
    <w:p>
      <w:pPr/>
      <w:r>
        <w:rPr/>
        <w:t xml:space="preserve">První fázi oprav, výměnu oken, už má budova za sebou. Seniorům to sice přineslo přechodné nepohodlí, ale s výsledkem jsou spokojeni.</w:t>
      </w:r>
    </w:p>
    <w:p>
      <w:pPr/>
      <w:r>
        <w:rPr/>
        <w:t xml:space="preserve">Josef Rutka, obyvatel DPS Stonava: </w:t>
      </w:r>
      <w:r>
        <w:rPr>
          <w:i w:val="1"/>
          <w:iCs w:val="1"/>
        </w:rPr>
        <w:t xml:space="preserve">"Výborné. Venkovní hluk tu není. Teď máme větráky. Jsou dobré, už nám tu nefouká. Když bylo deštivo, byla tu voda, zatékalo tu."</w:t>
      </w:r>
    </w:p>
    <w:p>
      <w:pPr/>
      <w:r>
        <w:rPr/>
        <w:t xml:space="preserve">Další stavební práce už ale budou rozsáhlejší a kvůli tomu budou muset senioři dům přechodně vyklidit. Josef Rutka, obyvatel DPS Stonava: </w:t>
      </w:r>
      <w:r>
        <w:rPr>
          <w:i w:val="1"/>
          <w:iCs w:val="1"/>
        </w:rPr>
        <w:t xml:space="preserve">"Byl bych rád, kdybychom tu mohli zůstat, ale je jasné, že to nejde. Kam půjdeme, nevíme."</w:t>
      </w:r>
    </w:p>
    <w:p>
      <w:pPr/>
      <w:r>
        <w:rPr/>
        <w:t xml:space="preserve">Lidé ale kvůli náhradnímu bydlení nemusejí být ve stresu. O ubytování po dobu rekonstrukce budovy se stará obec, která nikoho nenechá na holičkách.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"Po novém roce máme zajištěno přechodné ubytování na příslušné úrovni. Budou bydlet v jiných objektech, přičemž nám vychází vstříc i Diakonie."</w:t>
      </w:r>
    </w:p>
    <w:p>
      <w:pPr/>
      <w:r>
        <w:rPr/>
        <w:t xml:space="preserve">Urszula Byrtusová, vedoucí DPS Stonava:</w:t>
      </w:r>
      <w:r>
        <w:rPr>
          <w:i w:val="1"/>
          <w:iCs w:val="1"/>
        </w:rPr>
        <w:t xml:space="preserve"> "Ať budou kdekoliv, tak se pečovatelská služba bude snažit dávat jim podporu v péči, při úklidech, koupání a nákupech. Aby věděli, že nás stále mají."</w:t>
      </w:r>
    </w:p>
    <w:p>
      <w:pPr/>
      <w:r>
        <w:rPr/>
        <w:t xml:space="preserve">Až se do opraveného obydlí senioři zase vrátí, budou mít stejný komfort jako ve vedlejším novém domě s pečovatelskou službou. V celé budově se vymění topná tělesa, přibude jeden nový byt, každý bude mít vlastní záchod se sprchovým koutem a nikde nebudou žádné bariéry. Vedení DPS uvažuje i o tom, že v přízemí zřídí bydlení pro imobilní klienty, kteří by jinak museli například do léčeben dlouhodobě nemocných.</w:t>
      </w:r>
    </w:p>
    <w:p>
      <w:pPr/>
      <w:r>
        <w:rPr/>
        <w:t xml:space="preserve">Urszula Byrtusová, vedoucí DPS Stonava:</w:t>
      </w:r>
      <w:r>
        <w:rPr>
          <w:i w:val="1"/>
          <w:iCs w:val="1"/>
        </w:rPr>
        <w:t xml:space="preserve"> "Přáli bychom si to, protože když senioři přechází do jiných zařízení, je to pro ně velmi stresující a těžké a my bychom si přáli, aby mohli dožít ve Stonavě."</w:t>
      </w:r>
    </w:p>
    <w:p>
      <w:pPr/>
      <w:r>
        <w:rPr/>
        <w:t xml:space="preserve">Rekonstrukce budovy má být dokončena na jaře příštího roku. Nadace OKD na ni přispěla půl miliónem korun, další dva a půl miliónu hradí obec ze svého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485/stary-dum-s-pecovatelskou-sluzbou-meni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2026-04-28T01:21:05+02:00</dcterms:created>
  <dcterms:modified xsi:type="dcterms:W3CDTF">2026-04-28T01:21:05+02:00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