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úspěšné žáky základních škol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2/mesto-ocenilo-uspesne-zaky-zakladnich-sko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