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pokračuje v elektronických aukcích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2/novy-jicin-pokracuje-v-elektronickych-auk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